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867B4" w14:textId="77777777" w:rsidR="00E80137" w:rsidRPr="00B4250E" w:rsidRDefault="00E80137" w:rsidP="00E80137">
      <w:pPr>
        <w:spacing w:before="0" w:after="0"/>
        <w:jc w:val="center"/>
        <w:rPr>
          <w:rFonts w:eastAsia="Calibri"/>
          <w:b/>
          <w:szCs w:val="22"/>
          <w14:ligatures w14:val="none"/>
        </w:rPr>
      </w:pPr>
      <w:r w:rsidRPr="00B4250E">
        <w:rPr>
          <w:rFonts w:eastAsia="Calibri"/>
          <w:b/>
          <w:szCs w:val="22"/>
          <w14:ligatures w14:val="none"/>
        </w:rPr>
        <w:t>Phụ lục I</w:t>
      </w:r>
    </w:p>
    <w:p w14:paraId="3930FDA2" w14:textId="45C3C953" w:rsidR="00114340" w:rsidRPr="00B4250E" w:rsidRDefault="00114340" w:rsidP="00E80137">
      <w:pPr>
        <w:spacing w:before="0" w:after="0"/>
        <w:jc w:val="center"/>
        <w:rPr>
          <w:rFonts w:eastAsia="Calibri"/>
          <w:b/>
          <w:szCs w:val="22"/>
          <w14:ligatures w14:val="none"/>
        </w:rPr>
      </w:pPr>
      <w:r w:rsidRPr="00B4250E">
        <w:rPr>
          <w:rFonts w:eastAsia="Calibri"/>
          <w:b/>
          <w:szCs w:val="22"/>
          <w14:ligatures w14:val="none"/>
        </w:rPr>
        <w:t>BẢNG TỔNG HỢP TTHC T</w:t>
      </w:r>
      <w:r w:rsidR="00F851B1" w:rsidRPr="00B4250E">
        <w:rPr>
          <w:rFonts w:eastAsia="Calibri"/>
          <w:b/>
          <w:szCs w:val="22"/>
          <w14:ligatures w14:val="none"/>
        </w:rPr>
        <w:t xml:space="preserve">RONG </w:t>
      </w:r>
      <w:r w:rsidRPr="00B4250E">
        <w:rPr>
          <w:rFonts w:eastAsia="Calibri"/>
          <w:b/>
          <w:szCs w:val="22"/>
          <w14:ligatures w14:val="none"/>
        </w:rPr>
        <w:t>DỰ THẢO NGHỊ ĐỊNH</w:t>
      </w:r>
    </w:p>
    <w:p w14:paraId="030F5E6E" w14:textId="496F777F" w:rsidR="00DD4268" w:rsidRPr="00B4250E" w:rsidRDefault="00DD4268" w:rsidP="00E80137">
      <w:pPr>
        <w:spacing w:before="0" w:after="0"/>
        <w:jc w:val="center"/>
        <w:rPr>
          <w:rFonts w:eastAsia="Calibri"/>
          <w:bCs/>
          <w:i/>
          <w:iCs/>
          <w:szCs w:val="22"/>
          <w14:ligatures w14:val="none"/>
        </w:rPr>
      </w:pPr>
      <w:bookmarkStart w:id="0" w:name="_Hlk216192761"/>
      <w:r w:rsidRPr="00B4250E">
        <w:rPr>
          <w:rFonts w:eastAsia="Calibri"/>
          <w:bCs/>
          <w:i/>
          <w:iCs/>
          <w:szCs w:val="22"/>
          <w14:ligatures w14:val="none"/>
        </w:rPr>
        <w:t xml:space="preserve">(Kèm theo Bản đánh giá thủ tục hành chính, việc phân quyền, phân cấp, </w:t>
      </w:r>
      <w:r w:rsidRPr="00B4250E">
        <w:rPr>
          <w:rFonts w:eastAsia="Times New Roman"/>
          <w:bCs/>
          <w:i/>
          <w:iCs/>
        </w:rPr>
        <w:t>việc ứng dụng, thúc đẩy phát triển khoa học, công nghệ, đổi mới sáng tạo và chuyển đổi số, việc bảo đảm bình đẳng giới, việc thực hiện chính sách dân tộc trong dự thảo Nghị định sửa đổi, bổ sung một số điều của các nghị định trong lĩnh vực lâm nghiệp và kiểm lâm)</w:t>
      </w:r>
    </w:p>
    <w:bookmarkEnd w:id="0"/>
    <w:p w14:paraId="277EF8E9" w14:textId="086068AB" w:rsidR="00114340" w:rsidRPr="00B4250E" w:rsidRDefault="00DE73F7" w:rsidP="00E80137">
      <w:pPr>
        <w:jc w:val="center"/>
        <w:rPr>
          <w:rFonts w:eastAsia="Calibri"/>
          <w:b/>
          <w:szCs w:val="22"/>
          <w14:ligatures w14:val="none"/>
        </w:rPr>
      </w:pPr>
      <w:r w:rsidRPr="00B4250E">
        <w:rPr>
          <w:rFonts w:eastAsia="Calibri"/>
          <w:b/>
          <w:noProof/>
          <w:szCs w:val="22"/>
        </w:rPr>
        <mc:AlternateContent>
          <mc:Choice Requires="wps">
            <w:drawing>
              <wp:anchor distT="0" distB="0" distL="114300" distR="114300" simplePos="0" relativeHeight="251658240" behindDoc="0" locked="0" layoutInCell="1" allowOverlap="1" wp14:anchorId="759C26C2" wp14:editId="3FAB358D">
                <wp:simplePos x="0" y="0"/>
                <wp:positionH relativeFrom="column">
                  <wp:posOffset>3636010</wp:posOffset>
                </wp:positionH>
                <wp:positionV relativeFrom="paragraph">
                  <wp:posOffset>47625</wp:posOffset>
                </wp:positionV>
                <wp:extent cx="20574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D8D4B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86.3pt,3.75pt" to="448.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" strokecolor="black [3200]" strokeweight=".5pt">
                <v:stroke joinstyle="miter"/>
              </v:line>
            </w:pict>
          </mc:Fallback>
        </mc:AlternateContent>
      </w:r>
    </w:p>
    <w:p w14:paraId="4D1FB9F1" w14:textId="7AD1878D" w:rsidR="00114340" w:rsidRPr="00B4250E" w:rsidRDefault="00114340" w:rsidP="00E80137">
      <w:pPr>
        <w:ind w:firstLine="567"/>
        <w:rPr>
          <w:rFonts w:eastAsia="Calibri"/>
          <w:b/>
          <w:spacing w:val="2"/>
          <w14:ligatures w14:val="none"/>
        </w:rPr>
      </w:pPr>
      <w:r w:rsidRPr="00B4250E">
        <w:rPr>
          <w:rFonts w:eastAsia="Calibri"/>
          <w:b/>
          <w:spacing w:val="2"/>
          <w14:ligatures w14:val="none"/>
        </w:rPr>
        <w:t xml:space="preserve">I. TTHC </w:t>
      </w:r>
      <w:r w:rsidR="00384EC2" w:rsidRPr="00B4250E">
        <w:rPr>
          <w:rFonts w:eastAsia="Calibri"/>
          <w:b/>
          <w:spacing w:val="2"/>
          <w14:ligatures w14:val="none"/>
        </w:rPr>
        <w:t>SỬA ĐỔI, BỔ SUNG</w:t>
      </w:r>
    </w:p>
    <w:tbl>
      <w:tblPr>
        <w:tblStyle w:val="TableGrid"/>
        <w:tblW w:w="15462" w:type="dxa"/>
        <w:tblInd w:w="-289" w:type="dxa"/>
        <w:tblLook w:val="04A0" w:firstRow="1" w:lastRow="0" w:firstColumn="1" w:lastColumn="0" w:noHBand="0" w:noVBand="1"/>
      </w:tblPr>
      <w:tblGrid>
        <w:gridCol w:w="670"/>
        <w:gridCol w:w="3300"/>
        <w:gridCol w:w="2835"/>
        <w:gridCol w:w="2693"/>
        <w:gridCol w:w="2834"/>
        <w:gridCol w:w="1842"/>
        <w:gridCol w:w="1288"/>
      </w:tblGrid>
      <w:tr w:rsidR="00B4250E" w:rsidRPr="00B4250E" w14:paraId="1CEF3D9D" w14:textId="77777777" w:rsidTr="000967CB">
        <w:trPr>
          <w:tblHeader/>
        </w:trPr>
        <w:tc>
          <w:tcPr>
            <w:tcW w:w="670" w:type="dxa"/>
            <w:vAlign w:val="center"/>
          </w:tcPr>
          <w:p w14:paraId="552D2E56" w14:textId="77777777" w:rsidR="001F5786" w:rsidRPr="00B4250E" w:rsidRDefault="001F5786" w:rsidP="001F5786">
            <w:pPr>
              <w:jc w:val="center"/>
              <w:rPr>
                <w:rFonts w:eastAsia="Calibri"/>
                <w:b/>
                <w:sz w:val="24"/>
                <w:szCs w:val="24"/>
              </w:rPr>
            </w:pPr>
            <w:r w:rsidRPr="00B4250E">
              <w:rPr>
                <w:rFonts w:eastAsia="Calibri"/>
                <w:b/>
                <w:sz w:val="24"/>
                <w:szCs w:val="24"/>
              </w:rPr>
              <w:t>STT</w:t>
            </w:r>
          </w:p>
        </w:tc>
        <w:tc>
          <w:tcPr>
            <w:tcW w:w="3300" w:type="dxa"/>
            <w:vAlign w:val="center"/>
          </w:tcPr>
          <w:p w14:paraId="66E95ED3" w14:textId="7D3AA488" w:rsidR="001F5786" w:rsidRPr="00B4250E" w:rsidRDefault="00A20F57" w:rsidP="001F5786">
            <w:pPr>
              <w:jc w:val="center"/>
              <w:rPr>
                <w:rFonts w:eastAsia="Calibri"/>
                <w:b/>
                <w:sz w:val="24"/>
                <w:szCs w:val="24"/>
              </w:rPr>
            </w:pPr>
            <w:r w:rsidRPr="00B4250E">
              <w:rPr>
                <w:rFonts w:eastAsia="Calibri"/>
                <w:b/>
                <w:sz w:val="24"/>
                <w:szCs w:val="24"/>
              </w:rPr>
              <w:t>TTHC trong dự thảo</w:t>
            </w:r>
          </w:p>
        </w:tc>
        <w:tc>
          <w:tcPr>
            <w:tcW w:w="2835" w:type="dxa"/>
            <w:vAlign w:val="center"/>
          </w:tcPr>
          <w:p w14:paraId="21E7A7EF" w14:textId="586CE568" w:rsidR="001F5786" w:rsidRPr="00B4250E" w:rsidRDefault="00A20F57" w:rsidP="001F5786">
            <w:pPr>
              <w:jc w:val="center"/>
              <w:rPr>
                <w:rFonts w:eastAsia="Calibri"/>
                <w:b/>
                <w:sz w:val="24"/>
                <w:szCs w:val="24"/>
              </w:rPr>
            </w:pPr>
            <w:r w:rsidRPr="00B4250E">
              <w:rPr>
                <w:rFonts w:eastAsia="Calibri"/>
                <w:b/>
                <w:sz w:val="24"/>
                <w:szCs w:val="24"/>
              </w:rPr>
              <w:t>Căn cứ TTHC trong dự thảo</w:t>
            </w:r>
          </w:p>
        </w:tc>
        <w:tc>
          <w:tcPr>
            <w:tcW w:w="2693" w:type="dxa"/>
            <w:vAlign w:val="center"/>
          </w:tcPr>
          <w:p w14:paraId="4F224926" w14:textId="6ABC6AF1" w:rsidR="001F5786" w:rsidRPr="00B4250E" w:rsidRDefault="00A20F57" w:rsidP="001F5786">
            <w:pPr>
              <w:jc w:val="center"/>
              <w:rPr>
                <w:rFonts w:eastAsia="Calibri"/>
                <w:b/>
                <w:sz w:val="24"/>
                <w:szCs w:val="24"/>
              </w:rPr>
            </w:pPr>
            <w:r w:rsidRPr="00B4250E">
              <w:rPr>
                <w:rFonts w:eastAsia="Calibri"/>
                <w:b/>
                <w:sz w:val="24"/>
                <w:szCs w:val="24"/>
              </w:rPr>
              <w:t>Căn cứ sửa đổi TTHC</w:t>
            </w:r>
          </w:p>
        </w:tc>
        <w:tc>
          <w:tcPr>
            <w:tcW w:w="2834" w:type="dxa"/>
            <w:vAlign w:val="center"/>
          </w:tcPr>
          <w:p w14:paraId="2A46B184" w14:textId="444143A1" w:rsidR="001F5786" w:rsidRPr="00B4250E" w:rsidRDefault="00A20F57" w:rsidP="006A1890">
            <w:pPr>
              <w:jc w:val="center"/>
              <w:rPr>
                <w:rFonts w:eastAsia="Calibri"/>
                <w:b/>
                <w:sz w:val="24"/>
                <w:szCs w:val="24"/>
              </w:rPr>
            </w:pPr>
            <w:r w:rsidRPr="00B4250E">
              <w:rPr>
                <w:rFonts w:eastAsia="Calibri"/>
                <w:b/>
                <w:sz w:val="24"/>
                <w:szCs w:val="24"/>
              </w:rPr>
              <w:t>TTHC hiện nay</w:t>
            </w:r>
          </w:p>
        </w:tc>
        <w:tc>
          <w:tcPr>
            <w:tcW w:w="1842" w:type="dxa"/>
            <w:vAlign w:val="center"/>
          </w:tcPr>
          <w:p w14:paraId="7514D3D1" w14:textId="395E3DE9" w:rsidR="001F5786" w:rsidRPr="00B4250E" w:rsidRDefault="00A20F57" w:rsidP="001F5786">
            <w:pPr>
              <w:jc w:val="center"/>
              <w:rPr>
                <w:rFonts w:eastAsia="Calibri"/>
                <w:b/>
                <w:sz w:val="24"/>
                <w:szCs w:val="24"/>
              </w:rPr>
            </w:pPr>
            <w:r w:rsidRPr="00B4250E">
              <w:rPr>
                <w:rFonts w:eastAsia="Calibri"/>
                <w:b/>
                <w:sz w:val="24"/>
                <w:szCs w:val="24"/>
              </w:rPr>
              <w:t>Quyết định công bố</w:t>
            </w:r>
          </w:p>
        </w:tc>
        <w:tc>
          <w:tcPr>
            <w:tcW w:w="1288" w:type="dxa"/>
            <w:vAlign w:val="center"/>
          </w:tcPr>
          <w:p w14:paraId="715D2206" w14:textId="3198D6BD" w:rsidR="001F5786" w:rsidRPr="00B4250E" w:rsidRDefault="00A20F57" w:rsidP="000967CB">
            <w:pPr>
              <w:jc w:val="center"/>
              <w:rPr>
                <w:rFonts w:eastAsia="Calibri"/>
                <w:b/>
                <w:sz w:val="24"/>
                <w:szCs w:val="24"/>
              </w:rPr>
            </w:pPr>
            <w:r w:rsidRPr="00B4250E">
              <w:rPr>
                <w:rFonts w:eastAsia="Calibri"/>
                <w:b/>
                <w:sz w:val="24"/>
                <w:szCs w:val="24"/>
              </w:rPr>
              <w:t>Ghi chú</w:t>
            </w:r>
          </w:p>
        </w:tc>
      </w:tr>
      <w:tr w:rsidR="00B4250E" w:rsidRPr="00B4250E" w14:paraId="28F4A080" w14:textId="77777777" w:rsidTr="00175DAE">
        <w:tc>
          <w:tcPr>
            <w:tcW w:w="670" w:type="dxa"/>
            <w:vAlign w:val="center"/>
          </w:tcPr>
          <w:p w14:paraId="540E8EFB" w14:textId="4BBE27D0" w:rsidR="005F4CBE" w:rsidRPr="00B4250E" w:rsidRDefault="005F4CBE" w:rsidP="001F5786">
            <w:pPr>
              <w:jc w:val="center"/>
              <w:rPr>
                <w:rFonts w:eastAsia="Calibri"/>
                <w:b/>
                <w:sz w:val="24"/>
                <w:szCs w:val="24"/>
              </w:rPr>
            </w:pPr>
            <w:r w:rsidRPr="00B4250E">
              <w:rPr>
                <w:rFonts w:eastAsia="Calibri"/>
                <w:b/>
                <w:sz w:val="24"/>
                <w:szCs w:val="24"/>
              </w:rPr>
              <w:t>A</w:t>
            </w:r>
          </w:p>
        </w:tc>
        <w:tc>
          <w:tcPr>
            <w:tcW w:w="14792" w:type="dxa"/>
            <w:gridSpan w:val="6"/>
          </w:tcPr>
          <w:p w14:paraId="4D9003F5" w14:textId="27031585" w:rsidR="005F4CBE" w:rsidRPr="00B4250E" w:rsidRDefault="006A5018" w:rsidP="000967CB">
            <w:pPr>
              <w:rPr>
                <w:rFonts w:eastAsia="Calibri"/>
                <w:b/>
                <w:sz w:val="24"/>
                <w:szCs w:val="24"/>
              </w:rPr>
            </w:pPr>
            <w:r w:rsidRPr="00B4250E">
              <w:rPr>
                <w:rFonts w:eastAsia="Arial"/>
                <w:b/>
                <w:bCs/>
                <w:sz w:val="24"/>
                <w:szCs w:val="24"/>
              </w:rPr>
              <w:t>Nhóm TTHC thuộc phạm vi điều chỉnh của Nghị định số 63/2010/NĐ-CP</w:t>
            </w:r>
          </w:p>
        </w:tc>
      </w:tr>
      <w:tr w:rsidR="00B4250E" w:rsidRPr="00B4250E" w14:paraId="21B42AFC" w14:textId="77777777" w:rsidTr="00175DAE">
        <w:tc>
          <w:tcPr>
            <w:tcW w:w="670" w:type="dxa"/>
            <w:vAlign w:val="center"/>
          </w:tcPr>
          <w:p w14:paraId="5B1DEE29" w14:textId="3F21E4C6" w:rsidR="001F5786" w:rsidRPr="00B4250E" w:rsidRDefault="005F4CBE" w:rsidP="001F5786">
            <w:pPr>
              <w:jc w:val="center"/>
              <w:rPr>
                <w:rFonts w:eastAsia="Calibri"/>
                <w:b/>
                <w:sz w:val="24"/>
                <w:szCs w:val="24"/>
              </w:rPr>
            </w:pPr>
            <w:r w:rsidRPr="00B4250E">
              <w:rPr>
                <w:rFonts w:eastAsia="Calibri"/>
                <w:b/>
                <w:sz w:val="24"/>
                <w:szCs w:val="24"/>
              </w:rPr>
              <w:t>A1</w:t>
            </w:r>
          </w:p>
        </w:tc>
        <w:tc>
          <w:tcPr>
            <w:tcW w:w="14792" w:type="dxa"/>
            <w:gridSpan w:val="6"/>
          </w:tcPr>
          <w:p w14:paraId="6E9D402F" w14:textId="5A428340" w:rsidR="001F5786" w:rsidRPr="00B4250E" w:rsidRDefault="006A5018" w:rsidP="000967CB">
            <w:pPr>
              <w:jc w:val="both"/>
              <w:rPr>
                <w:rFonts w:eastAsia="Calibri"/>
                <w:b/>
                <w:sz w:val="24"/>
                <w:szCs w:val="24"/>
              </w:rPr>
            </w:pPr>
            <w:r w:rsidRPr="00B4250E">
              <w:rPr>
                <w:rFonts w:eastAsia="Calibri"/>
                <w:b/>
                <w:sz w:val="24"/>
                <w:szCs w:val="24"/>
              </w:rPr>
              <w:t xml:space="preserve">Nhóm </w:t>
            </w:r>
            <w:r w:rsidR="001F5786" w:rsidRPr="00B4250E">
              <w:rPr>
                <w:rFonts w:eastAsia="Calibri"/>
                <w:b/>
                <w:sz w:val="24"/>
                <w:szCs w:val="24"/>
              </w:rPr>
              <w:t>TTHC thuộc Phương án ban hành tại Quyết định số 1671/QĐ-TTg ngày 05/8/2025 của Thủ tướng Chính phủ</w:t>
            </w:r>
          </w:p>
        </w:tc>
      </w:tr>
      <w:tr w:rsidR="00B4250E" w:rsidRPr="00B4250E" w14:paraId="1B28E1CF" w14:textId="77777777" w:rsidTr="000967CB">
        <w:tc>
          <w:tcPr>
            <w:tcW w:w="670" w:type="dxa"/>
          </w:tcPr>
          <w:p w14:paraId="56413B98" w14:textId="77777777" w:rsidR="00986A1C" w:rsidRPr="00B4250E" w:rsidRDefault="00986A1C" w:rsidP="00AA7E22">
            <w:pPr>
              <w:pStyle w:val="ListParagraph"/>
              <w:numPr>
                <w:ilvl w:val="0"/>
                <w:numId w:val="2"/>
              </w:numPr>
              <w:ind w:left="357" w:hanging="357"/>
              <w:contextualSpacing w:val="0"/>
              <w:jc w:val="center"/>
              <w:rPr>
                <w:rFonts w:eastAsia="Calibri"/>
                <w:sz w:val="24"/>
                <w:szCs w:val="24"/>
              </w:rPr>
            </w:pPr>
          </w:p>
        </w:tc>
        <w:tc>
          <w:tcPr>
            <w:tcW w:w="3300" w:type="dxa"/>
          </w:tcPr>
          <w:p w14:paraId="1F981BC0" w14:textId="77777777" w:rsidR="00986A1C" w:rsidRPr="00B4250E" w:rsidRDefault="00986A1C" w:rsidP="00AA7E22">
            <w:pPr>
              <w:jc w:val="both"/>
              <w:rPr>
                <w:rFonts w:eastAsia="Arial"/>
                <w:sz w:val="24"/>
                <w:szCs w:val="24"/>
              </w:rPr>
            </w:pPr>
            <w:r w:rsidRPr="00B4250E">
              <w:rPr>
                <w:rFonts w:eastAsia="Arial"/>
                <w:sz w:val="24"/>
                <w:szCs w:val="24"/>
              </w:rPr>
              <w:t>Phê duyệt đ</w:t>
            </w:r>
            <w:r w:rsidRPr="00B4250E">
              <w:rPr>
                <w:rFonts w:eastAsia="Arial"/>
                <w:sz w:val="24"/>
                <w:szCs w:val="24"/>
                <w:lang w:val="vi-VN"/>
              </w:rPr>
              <w:t xml:space="preserve">iều chỉnh </w:t>
            </w:r>
            <w:r w:rsidRPr="00B4250E">
              <w:rPr>
                <w:rFonts w:eastAsia="Arial"/>
                <w:sz w:val="24"/>
                <w:szCs w:val="24"/>
              </w:rPr>
              <w:t xml:space="preserve">phân </w:t>
            </w:r>
            <w:r w:rsidRPr="00B4250E">
              <w:rPr>
                <w:rFonts w:eastAsia="Arial"/>
                <w:sz w:val="24"/>
                <w:szCs w:val="24"/>
                <w:lang w:val="vi-VN"/>
              </w:rPr>
              <w:t xml:space="preserve">khu chức năng của vườn quốc gia, khu dự trữ thiên nhiên và khu bảo tồn loài - sinh cảnh, thuộc thẩm quyền của </w:t>
            </w:r>
            <w:r w:rsidRPr="00B4250E">
              <w:rPr>
                <w:rFonts w:eastAsia="Arial"/>
                <w:sz w:val="24"/>
                <w:szCs w:val="24"/>
              </w:rPr>
              <w:t>Chủ tịch Ủy ban nhân dân cấp tỉnh</w:t>
            </w:r>
          </w:p>
        </w:tc>
        <w:tc>
          <w:tcPr>
            <w:tcW w:w="2835" w:type="dxa"/>
          </w:tcPr>
          <w:p w14:paraId="296D4CF3" w14:textId="77777777" w:rsidR="00986A1C" w:rsidRPr="00B4250E" w:rsidRDefault="00986A1C" w:rsidP="00AA7E22">
            <w:pPr>
              <w:jc w:val="both"/>
              <w:rPr>
                <w:rFonts w:eastAsia="Arial"/>
                <w:sz w:val="24"/>
                <w:szCs w:val="24"/>
              </w:rPr>
            </w:pPr>
            <w:r w:rsidRPr="00B4250E">
              <w:rPr>
                <w:rFonts w:eastAsia="Arial"/>
                <w:sz w:val="24"/>
                <w:szCs w:val="24"/>
              </w:rPr>
              <w:t>K</w:t>
            </w:r>
            <w:r w:rsidRPr="00B4250E">
              <w:rPr>
                <w:rFonts w:eastAsia="Arial"/>
                <w:sz w:val="24"/>
                <w:szCs w:val="24"/>
                <w:lang w:val="vi-VN"/>
              </w:rPr>
              <w:t>hoản 2 Điều 1 dự thảo Nghị định</w:t>
            </w:r>
            <w:r w:rsidRPr="00B4250E">
              <w:rPr>
                <w:rFonts w:eastAsia="Arial"/>
                <w:sz w:val="24"/>
                <w:szCs w:val="24"/>
              </w:rPr>
              <w:t xml:space="preserve"> (K</w:t>
            </w:r>
            <w:r w:rsidRPr="00B4250E">
              <w:rPr>
                <w:rFonts w:eastAsia="Arial"/>
                <w:sz w:val="24"/>
                <w:szCs w:val="24"/>
                <w:lang w:val="vi-VN"/>
              </w:rPr>
              <w:t xml:space="preserve">hoản </w:t>
            </w:r>
            <w:r w:rsidRPr="00B4250E">
              <w:rPr>
                <w:rFonts w:eastAsia="Arial"/>
                <w:sz w:val="24"/>
                <w:szCs w:val="24"/>
              </w:rPr>
              <w:t>8</w:t>
            </w:r>
            <w:r w:rsidRPr="00B4250E">
              <w:rPr>
                <w:rFonts w:eastAsia="Arial"/>
                <w:sz w:val="24"/>
                <w:szCs w:val="24"/>
                <w:lang w:val="vi-VN"/>
              </w:rPr>
              <w:t xml:space="preserve"> Điều 9 Nghị định số 156/2018/NĐ-CP</w:t>
            </w:r>
            <w:r w:rsidRPr="00B4250E">
              <w:rPr>
                <w:rFonts w:eastAsia="Arial"/>
                <w:sz w:val="24"/>
                <w:szCs w:val="24"/>
              </w:rPr>
              <w:t>)</w:t>
            </w:r>
            <w:r w:rsidRPr="00B4250E">
              <w:rPr>
                <w:rFonts w:eastAsia="Arial"/>
                <w:sz w:val="24"/>
                <w:szCs w:val="24"/>
                <w:lang w:val="vi-VN"/>
              </w:rPr>
              <w:t xml:space="preserve"> </w:t>
            </w:r>
          </w:p>
        </w:tc>
        <w:tc>
          <w:tcPr>
            <w:tcW w:w="2693" w:type="dxa"/>
          </w:tcPr>
          <w:p w14:paraId="612DC298" w14:textId="77777777" w:rsidR="00986A1C" w:rsidRPr="00B4250E" w:rsidRDefault="00986A1C" w:rsidP="00AA7E22">
            <w:pPr>
              <w:jc w:val="both"/>
              <w:rPr>
                <w:rFonts w:eastAsia="Calibri"/>
                <w:b/>
                <w:sz w:val="24"/>
                <w:szCs w:val="24"/>
              </w:rPr>
            </w:pPr>
            <w:r w:rsidRPr="00B4250E">
              <w:rPr>
                <w:rFonts w:eastAsia="Calibri"/>
                <w:sz w:val="24"/>
                <w:szCs w:val="24"/>
              </w:rPr>
              <w:t xml:space="preserve">Quyết định số 1671/QĐ-TTg </w:t>
            </w:r>
          </w:p>
        </w:tc>
        <w:tc>
          <w:tcPr>
            <w:tcW w:w="2834" w:type="dxa"/>
          </w:tcPr>
          <w:p w14:paraId="338F2387" w14:textId="77777777" w:rsidR="00986A1C" w:rsidRPr="00B4250E" w:rsidRDefault="00986A1C" w:rsidP="006A1890">
            <w:pPr>
              <w:jc w:val="both"/>
              <w:rPr>
                <w:rFonts w:eastAsia="Calibri"/>
                <w:sz w:val="24"/>
                <w:szCs w:val="24"/>
              </w:rPr>
            </w:pPr>
            <w:r w:rsidRPr="00B4250E">
              <w:rPr>
                <w:rFonts w:eastAsia="Calibri"/>
                <w:sz w:val="24"/>
                <w:szCs w:val="24"/>
              </w:rPr>
              <w:t>Phê duyệt điều chỉnh phân khu chức năng của khu rừng đặc dụng thuộc địa phương quản lý (Mã số 1.012687)</w:t>
            </w:r>
          </w:p>
        </w:tc>
        <w:tc>
          <w:tcPr>
            <w:tcW w:w="1842" w:type="dxa"/>
          </w:tcPr>
          <w:p w14:paraId="1552B183" w14:textId="77777777" w:rsidR="00986A1C" w:rsidRPr="00B4250E" w:rsidRDefault="00986A1C"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20709C4C" w14:textId="77777777" w:rsidR="00986A1C" w:rsidRPr="00B4250E" w:rsidRDefault="00986A1C" w:rsidP="000967CB">
            <w:pPr>
              <w:jc w:val="center"/>
              <w:rPr>
                <w:rFonts w:eastAsia="Calibri"/>
                <w:sz w:val="24"/>
                <w:szCs w:val="24"/>
              </w:rPr>
            </w:pPr>
          </w:p>
        </w:tc>
      </w:tr>
      <w:tr w:rsidR="00B4250E" w:rsidRPr="00B4250E" w14:paraId="3C2C836E" w14:textId="77777777" w:rsidTr="000967CB">
        <w:tc>
          <w:tcPr>
            <w:tcW w:w="670" w:type="dxa"/>
          </w:tcPr>
          <w:p w14:paraId="2B57E127" w14:textId="77777777" w:rsidR="00986A1C" w:rsidRPr="00B4250E" w:rsidRDefault="00986A1C" w:rsidP="00AA7E22">
            <w:pPr>
              <w:pStyle w:val="ListParagraph"/>
              <w:numPr>
                <w:ilvl w:val="0"/>
                <w:numId w:val="2"/>
              </w:numPr>
              <w:ind w:left="357" w:hanging="357"/>
              <w:contextualSpacing w:val="0"/>
              <w:jc w:val="center"/>
              <w:rPr>
                <w:rFonts w:eastAsia="Calibri"/>
                <w:sz w:val="24"/>
                <w:szCs w:val="24"/>
              </w:rPr>
            </w:pPr>
          </w:p>
        </w:tc>
        <w:tc>
          <w:tcPr>
            <w:tcW w:w="3300" w:type="dxa"/>
          </w:tcPr>
          <w:p w14:paraId="65657107" w14:textId="77777777" w:rsidR="00986A1C" w:rsidRPr="00B4250E" w:rsidRDefault="00986A1C" w:rsidP="00AA7E22">
            <w:pPr>
              <w:jc w:val="both"/>
              <w:rPr>
                <w:rFonts w:eastAsia="Arial"/>
                <w:sz w:val="24"/>
                <w:szCs w:val="24"/>
              </w:rPr>
            </w:pPr>
            <w:r w:rsidRPr="00B4250E">
              <w:rPr>
                <w:rFonts w:eastAsia="Times New Roman"/>
                <w:sz w:val="24"/>
                <w:szCs w:val="24"/>
              </w:rPr>
              <w:t>Quyết định phê duyệt đề án du lịch sinh thái, nghỉ dưỡng, giải trí trong rừng đặc dụng</w:t>
            </w:r>
            <w:r w:rsidRPr="00B4250E">
              <w:rPr>
                <w:rFonts w:eastAsia="Arial"/>
                <w:sz w:val="24"/>
                <w:szCs w:val="24"/>
                <w:lang w:val="vi-VN"/>
              </w:rPr>
              <w:t xml:space="preserve">, thuộc thẩm quyền của </w:t>
            </w:r>
            <w:r w:rsidRPr="00B4250E">
              <w:rPr>
                <w:rFonts w:eastAsia="Arial"/>
                <w:sz w:val="24"/>
                <w:szCs w:val="24"/>
              </w:rPr>
              <w:t>Chủ tịch Ủy ban nhân dân cấp tỉnh</w:t>
            </w:r>
          </w:p>
        </w:tc>
        <w:tc>
          <w:tcPr>
            <w:tcW w:w="2835" w:type="dxa"/>
          </w:tcPr>
          <w:p w14:paraId="7FAE0DE7" w14:textId="77777777" w:rsidR="00986A1C" w:rsidRPr="00B4250E" w:rsidRDefault="00986A1C" w:rsidP="00AA7E22">
            <w:pPr>
              <w:jc w:val="both"/>
              <w:rPr>
                <w:rFonts w:eastAsia="Arial"/>
                <w:sz w:val="24"/>
                <w:szCs w:val="24"/>
              </w:rPr>
            </w:pPr>
            <w:r w:rsidRPr="00B4250E">
              <w:rPr>
                <w:rFonts w:eastAsia="Arial"/>
                <w:sz w:val="24"/>
                <w:szCs w:val="24"/>
              </w:rPr>
              <w:t>K</w:t>
            </w:r>
            <w:r w:rsidRPr="00B4250E">
              <w:rPr>
                <w:rFonts w:eastAsia="Arial"/>
                <w:sz w:val="24"/>
                <w:szCs w:val="24"/>
                <w:lang w:val="vi-VN"/>
              </w:rPr>
              <w:t xml:space="preserve">hoản </w:t>
            </w:r>
            <w:r w:rsidRPr="00B4250E">
              <w:rPr>
                <w:rFonts w:eastAsia="Arial"/>
                <w:sz w:val="24"/>
                <w:szCs w:val="24"/>
              </w:rPr>
              <w:t>3</w:t>
            </w:r>
            <w:r w:rsidRPr="00B4250E">
              <w:rPr>
                <w:rFonts w:eastAsia="Arial"/>
                <w:sz w:val="24"/>
                <w:szCs w:val="24"/>
                <w:lang w:val="vi-VN"/>
              </w:rPr>
              <w:t xml:space="preserve"> Điều 1 dự thảo Nghị định</w:t>
            </w:r>
            <w:r w:rsidRPr="00B4250E">
              <w:rPr>
                <w:rFonts w:eastAsia="Arial"/>
                <w:sz w:val="24"/>
                <w:szCs w:val="24"/>
              </w:rPr>
              <w:t xml:space="preserve"> (K</w:t>
            </w:r>
            <w:r w:rsidRPr="00B4250E">
              <w:rPr>
                <w:rFonts w:eastAsia="Arial"/>
                <w:sz w:val="24"/>
                <w:szCs w:val="24"/>
                <w:lang w:val="vi-VN"/>
              </w:rPr>
              <w:t xml:space="preserve">hoản </w:t>
            </w:r>
            <w:r w:rsidRPr="00B4250E">
              <w:rPr>
                <w:rFonts w:eastAsia="Arial"/>
                <w:sz w:val="24"/>
                <w:szCs w:val="24"/>
              </w:rPr>
              <w:t>2 và khoản 3</w:t>
            </w:r>
            <w:r w:rsidRPr="00B4250E">
              <w:rPr>
                <w:rFonts w:eastAsia="Arial"/>
                <w:sz w:val="24"/>
                <w:szCs w:val="24"/>
                <w:lang w:val="vi-VN"/>
              </w:rPr>
              <w:t xml:space="preserve"> Điều </w:t>
            </w:r>
            <w:r w:rsidRPr="00B4250E">
              <w:rPr>
                <w:rFonts w:eastAsia="Arial"/>
                <w:sz w:val="24"/>
                <w:szCs w:val="24"/>
              </w:rPr>
              <w:t xml:space="preserve">14 </w:t>
            </w:r>
            <w:r w:rsidRPr="00B4250E">
              <w:rPr>
                <w:rFonts w:eastAsia="Arial"/>
                <w:sz w:val="24"/>
                <w:szCs w:val="24"/>
                <w:lang w:val="vi-VN"/>
              </w:rPr>
              <w:t>Nghị định số 156/2018/NĐ-CP</w:t>
            </w:r>
            <w:r w:rsidRPr="00B4250E">
              <w:rPr>
                <w:rFonts w:eastAsia="Arial"/>
                <w:sz w:val="24"/>
                <w:szCs w:val="24"/>
              </w:rPr>
              <w:t>)</w:t>
            </w:r>
            <w:r w:rsidRPr="00B4250E">
              <w:rPr>
                <w:rFonts w:eastAsia="Arial"/>
                <w:sz w:val="24"/>
                <w:szCs w:val="24"/>
                <w:lang w:val="vi-VN"/>
              </w:rPr>
              <w:t xml:space="preserve"> </w:t>
            </w:r>
          </w:p>
        </w:tc>
        <w:tc>
          <w:tcPr>
            <w:tcW w:w="2693" w:type="dxa"/>
          </w:tcPr>
          <w:p w14:paraId="53585A7E" w14:textId="77777777" w:rsidR="00986A1C" w:rsidRPr="00B4250E" w:rsidRDefault="00986A1C" w:rsidP="00AA7E22">
            <w:pPr>
              <w:jc w:val="both"/>
              <w:rPr>
                <w:rFonts w:eastAsia="Calibri"/>
                <w:b/>
                <w:sz w:val="24"/>
                <w:szCs w:val="24"/>
              </w:rPr>
            </w:pPr>
            <w:r w:rsidRPr="00B4250E">
              <w:rPr>
                <w:rFonts w:eastAsia="Calibri"/>
                <w:sz w:val="24"/>
                <w:szCs w:val="24"/>
              </w:rPr>
              <w:t xml:space="preserve">Quyết định số 1671/QĐ-TTg </w:t>
            </w:r>
          </w:p>
        </w:tc>
        <w:tc>
          <w:tcPr>
            <w:tcW w:w="2834" w:type="dxa"/>
          </w:tcPr>
          <w:p w14:paraId="7F946C1C" w14:textId="77777777" w:rsidR="00986A1C" w:rsidRPr="00B4250E" w:rsidRDefault="00986A1C" w:rsidP="006A1890">
            <w:pPr>
              <w:jc w:val="both"/>
              <w:rPr>
                <w:rFonts w:eastAsia="Calibri"/>
                <w:sz w:val="24"/>
                <w:szCs w:val="24"/>
              </w:rPr>
            </w:pPr>
            <w:r w:rsidRPr="00B4250E">
              <w:rPr>
                <w:rFonts w:eastAsia="Calibri"/>
                <w:sz w:val="24"/>
                <w:szCs w:val="24"/>
              </w:rPr>
              <w:t>Phê duyệt hoặc điều chỉnh đề án du lịch sinh thái, nghỉ dưỡng, giải trí trong rừng đặc dụng thuộc địa phương quản lý (Mã số 1.000084)</w:t>
            </w:r>
          </w:p>
        </w:tc>
        <w:tc>
          <w:tcPr>
            <w:tcW w:w="1842" w:type="dxa"/>
          </w:tcPr>
          <w:p w14:paraId="7C04744A" w14:textId="77777777" w:rsidR="00986A1C" w:rsidRPr="00B4250E" w:rsidRDefault="00986A1C"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51EE407B" w14:textId="77777777" w:rsidR="00986A1C" w:rsidRPr="00B4250E" w:rsidRDefault="00986A1C" w:rsidP="000967CB">
            <w:pPr>
              <w:jc w:val="center"/>
              <w:rPr>
                <w:rFonts w:eastAsia="Calibri"/>
                <w:sz w:val="24"/>
                <w:szCs w:val="24"/>
              </w:rPr>
            </w:pPr>
          </w:p>
        </w:tc>
      </w:tr>
      <w:tr w:rsidR="00B4250E" w:rsidRPr="00B4250E" w14:paraId="34414763" w14:textId="77777777" w:rsidTr="000967CB">
        <w:tc>
          <w:tcPr>
            <w:tcW w:w="670" w:type="dxa"/>
          </w:tcPr>
          <w:p w14:paraId="0EDC762D" w14:textId="3F1FF184" w:rsidR="001F5786" w:rsidRPr="00B4250E" w:rsidRDefault="001F5786" w:rsidP="001F5786">
            <w:pPr>
              <w:pStyle w:val="ListParagraph"/>
              <w:numPr>
                <w:ilvl w:val="0"/>
                <w:numId w:val="2"/>
              </w:numPr>
              <w:ind w:left="357" w:hanging="357"/>
              <w:contextualSpacing w:val="0"/>
              <w:jc w:val="center"/>
              <w:rPr>
                <w:rFonts w:eastAsia="Calibri"/>
                <w:sz w:val="24"/>
                <w:szCs w:val="24"/>
              </w:rPr>
            </w:pPr>
          </w:p>
        </w:tc>
        <w:tc>
          <w:tcPr>
            <w:tcW w:w="3300" w:type="dxa"/>
          </w:tcPr>
          <w:p w14:paraId="2A830739" w14:textId="77777777" w:rsidR="001F5786" w:rsidRPr="00B4250E" w:rsidRDefault="001F5786" w:rsidP="001F5786">
            <w:pPr>
              <w:jc w:val="both"/>
              <w:rPr>
                <w:rFonts w:eastAsia="Arial"/>
                <w:sz w:val="24"/>
                <w:szCs w:val="24"/>
              </w:rPr>
            </w:pPr>
            <w:r w:rsidRPr="00B4250E">
              <w:rPr>
                <w:rFonts w:eastAsia="Arial"/>
                <w:sz w:val="24"/>
                <w:szCs w:val="24"/>
              </w:rPr>
              <w:t>P</w:t>
            </w:r>
            <w:r w:rsidRPr="00B4250E">
              <w:rPr>
                <w:rFonts w:eastAsia="Times New Roman"/>
                <w:sz w:val="24"/>
                <w:szCs w:val="24"/>
              </w:rPr>
              <w:t>hê duyệt đề án du lịch sinh thái, nghỉ dưỡng, giải trí trong rừng đặc dụng</w:t>
            </w:r>
            <w:r w:rsidRPr="00B4250E">
              <w:rPr>
                <w:rFonts w:eastAsia="Arial"/>
                <w:sz w:val="24"/>
                <w:szCs w:val="24"/>
                <w:lang w:val="vi-VN"/>
              </w:rPr>
              <w:t>, thuộc thẩm quyền của Bộ trưởng Bộ Nông nghiệp và Môi trường</w:t>
            </w:r>
          </w:p>
        </w:tc>
        <w:tc>
          <w:tcPr>
            <w:tcW w:w="2835" w:type="dxa"/>
          </w:tcPr>
          <w:p w14:paraId="6FABDA80" w14:textId="05AA7476" w:rsidR="001F5786" w:rsidRPr="00B4250E" w:rsidRDefault="001F5786" w:rsidP="001F5786">
            <w:pPr>
              <w:jc w:val="both"/>
              <w:rPr>
                <w:rFonts w:eastAsia="Arial"/>
                <w:sz w:val="24"/>
                <w:szCs w:val="24"/>
              </w:rPr>
            </w:pPr>
            <w:r w:rsidRPr="00B4250E">
              <w:rPr>
                <w:rFonts w:eastAsia="Arial"/>
                <w:sz w:val="24"/>
                <w:szCs w:val="24"/>
              </w:rPr>
              <w:t>K</w:t>
            </w:r>
            <w:r w:rsidRPr="00B4250E">
              <w:rPr>
                <w:rFonts w:eastAsia="Arial"/>
                <w:sz w:val="24"/>
                <w:szCs w:val="24"/>
                <w:lang w:val="vi-VN"/>
              </w:rPr>
              <w:t xml:space="preserve">hoản </w:t>
            </w:r>
            <w:r w:rsidRPr="00B4250E">
              <w:rPr>
                <w:rFonts w:eastAsia="Arial"/>
                <w:sz w:val="24"/>
                <w:szCs w:val="24"/>
              </w:rPr>
              <w:t>3</w:t>
            </w:r>
            <w:r w:rsidRPr="00B4250E">
              <w:rPr>
                <w:rFonts w:eastAsia="Arial"/>
                <w:sz w:val="24"/>
                <w:szCs w:val="24"/>
                <w:lang w:val="vi-VN"/>
              </w:rPr>
              <w:t xml:space="preserve"> Điều 1 dự thảo Nghị định </w:t>
            </w:r>
            <w:r w:rsidRPr="00B4250E">
              <w:rPr>
                <w:rFonts w:eastAsia="Arial"/>
                <w:sz w:val="24"/>
                <w:szCs w:val="24"/>
              </w:rPr>
              <w:t>(</w:t>
            </w:r>
            <w:r w:rsidRPr="00B4250E">
              <w:rPr>
                <w:rFonts w:eastAsia="Arial"/>
                <w:sz w:val="24"/>
                <w:szCs w:val="24"/>
                <w:lang w:val="vi-VN"/>
              </w:rPr>
              <w:t xml:space="preserve">Điều </w:t>
            </w:r>
            <w:r w:rsidRPr="00B4250E">
              <w:rPr>
                <w:rFonts w:eastAsia="Arial"/>
                <w:sz w:val="24"/>
                <w:szCs w:val="24"/>
              </w:rPr>
              <w:t>14</w:t>
            </w:r>
            <w:r w:rsidRPr="00B4250E">
              <w:rPr>
                <w:rFonts w:eastAsia="Arial"/>
                <w:sz w:val="24"/>
                <w:szCs w:val="24"/>
                <w:lang w:val="vi-VN"/>
              </w:rPr>
              <w:t xml:space="preserve"> Nghị định số 156/2018/NĐ-CP</w:t>
            </w:r>
            <w:r w:rsidRPr="00B4250E">
              <w:rPr>
                <w:rFonts w:eastAsia="Arial"/>
                <w:sz w:val="24"/>
                <w:szCs w:val="24"/>
              </w:rPr>
              <w:t>)</w:t>
            </w:r>
            <w:r w:rsidRPr="00B4250E">
              <w:rPr>
                <w:rFonts w:eastAsia="Arial"/>
                <w:sz w:val="24"/>
                <w:szCs w:val="24"/>
                <w:lang w:val="vi-VN"/>
              </w:rPr>
              <w:t xml:space="preserve"> </w:t>
            </w:r>
          </w:p>
        </w:tc>
        <w:tc>
          <w:tcPr>
            <w:tcW w:w="2693" w:type="dxa"/>
          </w:tcPr>
          <w:p w14:paraId="2EEA5FCE" w14:textId="00C66067" w:rsidR="001F5786" w:rsidRPr="00B4250E" w:rsidRDefault="001F5786" w:rsidP="001F5786">
            <w:pPr>
              <w:jc w:val="both"/>
              <w:rPr>
                <w:rFonts w:eastAsia="Calibri"/>
                <w:b/>
                <w:sz w:val="24"/>
                <w:szCs w:val="24"/>
              </w:rPr>
            </w:pPr>
            <w:r w:rsidRPr="00B4250E">
              <w:rPr>
                <w:rFonts w:eastAsia="Calibri"/>
                <w:sz w:val="24"/>
                <w:szCs w:val="24"/>
              </w:rPr>
              <w:t xml:space="preserve">Quyết định số 1671/QĐ-TTg </w:t>
            </w:r>
          </w:p>
        </w:tc>
        <w:tc>
          <w:tcPr>
            <w:tcW w:w="2834" w:type="dxa"/>
          </w:tcPr>
          <w:p w14:paraId="3F8FCB15" w14:textId="77777777" w:rsidR="001F5786" w:rsidRPr="00B4250E" w:rsidRDefault="001F5786" w:rsidP="006A1890">
            <w:pPr>
              <w:jc w:val="both"/>
              <w:rPr>
                <w:rFonts w:eastAsia="Arial"/>
                <w:sz w:val="24"/>
                <w:szCs w:val="24"/>
                <w:lang w:val="vi-VN"/>
              </w:rPr>
            </w:pPr>
            <w:r w:rsidRPr="00B4250E">
              <w:rPr>
                <w:rFonts w:eastAsia="Arial"/>
                <w:sz w:val="24"/>
                <w:szCs w:val="24"/>
                <w:lang w:val="vi-VN"/>
              </w:rPr>
              <w:t xml:space="preserve">Phê duyệt hoặc điều chỉnh đề án du lịch sinh thái, nghỉ dưỡng, giải trí trong rừng đặc dụng thuộc Bộ Nông nghiệp và Môi trường quản lý </w:t>
            </w:r>
          </w:p>
          <w:p w14:paraId="5599C28E" w14:textId="0A6EB27C" w:rsidR="001F5786" w:rsidRPr="00B4250E" w:rsidRDefault="001F5786" w:rsidP="006A1890">
            <w:pPr>
              <w:jc w:val="both"/>
              <w:rPr>
                <w:rFonts w:eastAsia="Calibri"/>
                <w:sz w:val="24"/>
                <w:szCs w:val="24"/>
              </w:rPr>
            </w:pPr>
            <w:r w:rsidRPr="00B4250E">
              <w:rPr>
                <w:rFonts w:eastAsia="Arial"/>
                <w:sz w:val="24"/>
                <w:szCs w:val="24"/>
                <w:lang w:val="vi-VN"/>
              </w:rPr>
              <w:t>(Mã số 1.002237)</w:t>
            </w:r>
          </w:p>
        </w:tc>
        <w:tc>
          <w:tcPr>
            <w:tcW w:w="1842" w:type="dxa"/>
          </w:tcPr>
          <w:p w14:paraId="06C99330" w14:textId="53C1E7F5" w:rsidR="001F5786" w:rsidRPr="00B4250E" w:rsidRDefault="001F5786" w:rsidP="001C7C58">
            <w:pPr>
              <w:jc w:val="center"/>
              <w:rPr>
                <w:rFonts w:eastAsia="Calibri"/>
                <w:sz w:val="24"/>
                <w:szCs w:val="24"/>
              </w:rPr>
            </w:pPr>
            <w:r w:rsidRPr="00B4250E">
              <w:rPr>
                <w:rFonts w:eastAsia="Arial"/>
                <w:sz w:val="24"/>
                <w:szCs w:val="24"/>
                <w:lang w:val="vi-VN"/>
              </w:rPr>
              <w:t>Quyết định số 1215/QĐ-BNNMT ngày 29/4/2025</w:t>
            </w:r>
          </w:p>
        </w:tc>
        <w:tc>
          <w:tcPr>
            <w:tcW w:w="1288" w:type="dxa"/>
          </w:tcPr>
          <w:p w14:paraId="706A2CB0" w14:textId="686DC133" w:rsidR="001F5786" w:rsidRPr="00B4250E" w:rsidRDefault="001F5786" w:rsidP="000967CB">
            <w:pPr>
              <w:jc w:val="center"/>
              <w:rPr>
                <w:rFonts w:eastAsia="Calibri"/>
                <w:sz w:val="24"/>
                <w:szCs w:val="24"/>
              </w:rPr>
            </w:pPr>
          </w:p>
        </w:tc>
      </w:tr>
      <w:tr w:rsidR="00B4250E" w:rsidRPr="00B4250E" w14:paraId="242DD07B" w14:textId="77777777" w:rsidTr="000967CB">
        <w:tc>
          <w:tcPr>
            <w:tcW w:w="670" w:type="dxa"/>
          </w:tcPr>
          <w:p w14:paraId="0CB205D6" w14:textId="47813769" w:rsidR="001F5786" w:rsidRPr="00B4250E" w:rsidRDefault="001F5786" w:rsidP="001F5786">
            <w:pPr>
              <w:pStyle w:val="ListParagraph"/>
              <w:numPr>
                <w:ilvl w:val="0"/>
                <w:numId w:val="2"/>
              </w:numPr>
              <w:ind w:left="357" w:hanging="357"/>
              <w:contextualSpacing w:val="0"/>
              <w:jc w:val="center"/>
              <w:rPr>
                <w:rFonts w:eastAsia="Calibri"/>
                <w:sz w:val="24"/>
                <w:szCs w:val="24"/>
              </w:rPr>
            </w:pPr>
          </w:p>
        </w:tc>
        <w:tc>
          <w:tcPr>
            <w:tcW w:w="3300" w:type="dxa"/>
          </w:tcPr>
          <w:p w14:paraId="19FD69E7" w14:textId="77777777" w:rsidR="001F5786" w:rsidRPr="00B4250E" w:rsidRDefault="001F5786" w:rsidP="001F5786">
            <w:pPr>
              <w:jc w:val="both"/>
              <w:rPr>
                <w:rFonts w:eastAsia="Arial"/>
                <w:sz w:val="24"/>
                <w:szCs w:val="24"/>
              </w:rPr>
            </w:pPr>
            <w:r w:rsidRPr="00B4250E">
              <w:rPr>
                <w:rFonts w:eastAsia="Times New Roman"/>
                <w:sz w:val="24"/>
                <w:szCs w:val="24"/>
              </w:rPr>
              <w:t xml:space="preserve">Quyết định </w:t>
            </w:r>
            <w:r w:rsidRPr="00B4250E">
              <w:rPr>
                <w:rFonts w:eastAsia="Arial"/>
                <w:sz w:val="24"/>
                <w:szCs w:val="24"/>
              </w:rPr>
              <w:t>P</w:t>
            </w:r>
            <w:r w:rsidRPr="00B4250E">
              <w:rPr>
                <w:rFonts w:eastAsia="Times New Roman"/>
                <w:sz w:val="24"/>
                <w:szCs w:val="24"/>
              </w:rPr>
              <w:t xml:space="preserve">hê duyệt đề án du lịch sinh thái, nghỉ dưỡng, giải </w:t>
            </w:r>
            <w:r w:rsidRPr="00B4250E">
              <w:rPr>
                <w:rFonts w:eastAsia="Times New Roman"/>
                <w:sz w:val="24"/>
                <w:szCs w:val="24"/>
              </w:rPr>
              <w:lastRenderedPageBreak/>
              <w:t>trí trong rừng phòng hộ</w:t>
            </w:r>
            <w:r w:rsidRPr="00B4250E">
              <w:rPr>
                <w:rFonts w:eastAsia="Arial"/>
                <w:sz w:val="24"/>
                <w:szCs w:val="24"/>
                <w:lang w:val="vi-VN"/>
              </w:rPr>
              <w:t>, thuộc thẩm quyền của Bộ trưởng Bộ Nông nghiệp và Môi trường</w:t>
            </w:r>
          </w:p>
        </w:tc>
        <w:tc>
          <w:tcPr>
            <w:tcW w:w="2835" w:type="dxa"/>
          </w:tcPr>
          <w:p w14:paraId="5B1BC0D5" w14:textId="774284EB" w:rsidR="001F5786" w:rsidRPr="00B4250E" w:rsidRDefault="001F5786" w:rsidP="001F5786">
            <w:pPr>
              <w:jc w:val="both"/>
              <w:rPr>
                <w:rFonts w:eastAsia="Arial"/>
                <w:sz w:val="24"/>
                <w:szCs w:val="24"/>
              </w:rPr>
            </w:pPr>
            <w:r w:rsidRPr="00B4250E">
              <w:rPr>
                <w:rFonts w:eastAsia="Arial"/>
                <w:sz w:val="24"/>
                <w:szCs w:val="24"/>
              </w:rPr>
              <w:lastRenderedPageBreak/>
              <w:t>K</w:t>
            </w:r>
            <w:r w:rsidRPr="00B4250E">
              <w:rPr>
                <w:rFonts w:eastAsia="Arial"/>
                <w:sz w:val="24"/>
                <w:szCs w:val="24"/>
                <w:lang w:val="vi-VN"/>
              </w:rPr>
              <w:t>hoản 6 Điều 1 dự thảo Nghị định</w:t>
            </w:r>
            <w:r w:rsidRPr="00B4250E">
              <w:rPr>
                <w:rFonts w:eastAsia="Arial"/>
                <w:sz w:val="24"/>
                <w:szCs w:val="24"/>
              </w:rPr>
              <w:t xml:space="preserve"> (K</w:t>
            </w:r>
            <w:r w:rsidRPr="00B4250E">
              <w:rPr>
                <w:rFonts w:eastAsia="Arial"/>
                <w:sz w:val="24"/>
                <w:szCs w:val="24"/>
                <w:lang w:val="vi-VN"/>
              </w:rPr>
              <w:t xml:space="preserve">hoản </w:t>
            </w:r>
            <w:r w:rsidRPr="00B4250E">
              <w:rPr>
                <w:rFonts w:eastAsia="Arial"/>
                <w:sz w:val="24"/>
                <w:szCs w:val="24"/>
              </w:rPr>
              <w:t xml:space="preserve">2 và </w:t>
            </w:r>
            <w:r w:rsidRPr="00B4250E">
              <w:rPr>
                <w:rFonts w:eastAsia="Arial"/>
                <w:sz w:val="24"/>
                <w:szCs w:val="24"/>
              </w:rPr>
              <w:lastRenderedPageBreak/>
              <w:t>khoản 3</w:t>
            </w:r>
            <w:r w:rsidRPr="00B4250E">
              <w:rPr>
                <w:rFonts w:eastAsia="Arial"/>
                <w:sz w:val="24"/>
                <w:szCs w:val="24"/>
                <w:lang w:val="vi-VN"/>
              </w:rPr>
              <w:t xml:space="preserve"> Điều 23 Nghị định số 156/2018/NĐ-CP</w:t>
            </w:r>
            <w:r w:rsidRPr="00B4250E">
              <w:rPr>
                <w:rFonts w:eastAsia="Arial"/>
                <w:sz w:val="24"/>
                <w:szCs w:val="24"/>
              </w:rPr>
              <w:t>)</w:t>
            </w:r>
            <w:r w:rsidRPr="00B4250E">
              <w:rPr>
                <w:rFonts w:eastAsia="Arial"/>
                <w:sz w:val="24"/>
                <w:szCs w:val="24"/>
                <w:lang w:val="vi-VN"/>
              </w:rPr>
              <w:t xml:space="preserve"> </w:t>
            </w:r>
          </w:p>
        </w:tc>
        <w:tc>
          <w:tcPr>
            <w:tcW w:w="2693" w:type="dxa"/>
          </w:tcPr>
          <w:p w14:paraId="52C17F4C" w14:textId="0C89F3CF" w:rsidR="001F5786" w:rsidRPr="00B4250E" w:rsidRDefault="001F5786" w:rsidP="001F5786">
            <w:pPr>
              <w:jc w:val="both"/>
              <w:rPr>
                <w:rFonts w:eastAsia="Calibri"/>
                <w:b/>
                <w:sz w:val="24"/>
                <w:szCs w:val="24"/>
              </w:rPr>
            </w:pPr>
            <w:r w:rsidRPr="00B4250E">
              <w:rPr>
                <w:rFonts w:eastAsia="Calibri"/>
                <w:sz w:val="24"/>
                <w:szCs w:val="24"/>
              </w:rPr>
              <w:lastRenderedPageBreak/>
              <w:t xml:space="preserve">Quyết định số 1671/QĐ-TTg </w:t>
            </w:r>
          </w:p>
        </w:tc>
        <w:tc>
          <w:tcPr>
            <w:tcW w:w="2834" w:type="dxa"/>
          </w:tcPr>
          <w:p w14:paraId="50EC8296" w14:textId="77777777" w:rsidR="001F5786" w:rsidRPr="00B4250E" w:rsidRDefault="001F5786" w:rsidP="006A1890">
            <w:pPr>
              <w:jc w:val="both"/>
              <w:rPr>
                <w:rFonts w:eastAsia="Calibri"/>
                <w:sz w:val="24"/>
                <w:szCs w:val="24"/>
              </w:rPr>
            </w:pPr>
            <w:r w:rsidRPr="00B4250E">
              <w:rPr>
                <w:rFonts w:eastAsia="Calibri"/>
                <w:sz w:val="24"/>
                <w:szCs w:val="24"/>
              </w:rPr>
              <w:t xml:space="preserve">Phê duyệt hoặc điều chỉnh đề án du lịch sinh thái, </w:t>
            </w:r>
            <w:r w:rsidRPr="00B4250E">
              <w:rPr>
                <w:rFonts w:eastAsia="Calibri"/>
                <w:sz w:val="24"/>
                <w:szCs w:val="24"/>
              </w:rPr>
              <w:lastRenderedPageBreak/>
              <w:t xml:space="preserve">nghỉ dưỡng, giải trí trong rừng phòng hộ hoặc rừng sản xuất thuộc Bộ Nông nghiệp và Môi trường quản lý </w:t>
            </w:r>
          </w:p>
          <w:p w14:paraId="36F08E7C" w14:textId="1C5A9381" w:rsidR="001F5786" w:rsidRPr="00B4250E" w:rsidRDefault="001F5786" w:rsidP="006A1890">
            <w:pPr>
              <w:jc w:val="both"/>
              <w:rPr>
                <w:rFonts w:eastAsia="Calibri"/>
                <w:sz w:val="24"/>
                <w:szCs w:val="24"/>
              </w:rPr>
            </w:pPr>
            <w:r w:rsidRPr="00B4250E">
              <w:rPr>
                <w:rFonts w:eastAsia="Calibri"/>
                <w:sz w:val="24"/>
                <w:szCs w:val="24"/>
              </w:rPr>
              <w:t>(Mã số 1.002226)</w:t>
            </w:r>
          </w:p>
        </w:tc>
        <w:tc>
          <w:tcPr>
            <w:tcW w:w="1842" w:type="dxa"/>
          </w:tcPr>
          <w:p w14:paraId="4596F680" w14:textId="59D97BA0" w:rsidR="001F5786" w:rsidRPr="00B4250E" w:rsidRDefault="001F5786" w:rsidP="001C7C58">
            <w:pPr>
              <w:jc w:val="center"/>
              <w:rPr>
                <w:rFonts w:eastAsia="Calibri"/>
                <w:sz w:val="24"/>
                <w:szCs w:val="24"/>
              </w:rPr>
            </w:pPr>
            <w:r w:rsidRPr="00B4250E">
              <w:rPr>
                <w:rFonts w:eastAsia="Calibri"/>
                <w:sz w:val="24"/>
                <w:szCs w:val="24"/>
              </w:rPr>
              <w:lastRenderedPageBreak/>
              <w:t>Quyết định số 1215/QĐ-</w:t>
            </w:r>
            <w:r w:rsidRPr="00B4250E">
              <w:rPr>
                <w:rFonts w:eastAsia="Calibri"/>
                <w:sz w:val="24"/>
                <w:szCs w:val="24"/>
              </w:rPr>
              <w:lastRenderedPageBreak/>
              <w:t>BNNMT ngày 29/4/2025</w:t>
            </w:r>
          </w:p>
        </w:tc>
        <w:tc>
          <w:tcPr>
            <w:tcW w:w="1288" w:type="dxa"/>
          </w:tcPr>
          <w:p w14:paraId="643D713B" w14:textId="7E20447E" w:rsidR="001F5786" w:rsidRPr="00B4250E" w:rsidRDefault="001F5786" w:rsidP="000967CB">
            <w:pPr>
              <w:jc w:val="center"/>
              <w:rPr>
                <w:rFonts w:eastAsia="Calibri"/>
                <w:sz w:val="24"/>
                <w:szCs w:val="24"/>
              </w:rPr>
            </w:pPr>
          </w:p>
        </w:tc>
      </w:tr>
      <w:tr w:rsidR="00B4250E" w:rsidRPr="00B4250E" w14:paraId="6E5E194F" w14:textId="77777777" w:rsidTr="000967CB">
        <w:tc>
          <w:tcPr>
            <w:tcW w:w="670" w:type="dxa"/>
          </w:tcPr>
          <w:p w14:paraId="5433867D" w14:textId="77777777" w:rsidR="001F5786" w:rsidRPr="00B4250E" w:rsidRDefault="001F5786" w:rsidP="001F5786">
            <w:pPr>
              <w:pStyle w:val="ListParagraph"/>
              <w:numPr>
                <w:ilvl w:val="0"/>
                <w:numId w:val="2"/>
              </w:numPr>
              <w:ind w:left="357" w:hanging="357"/>
              <w:contextualSpacing w:val="0"/>
              <w:jc w:val="center"/>
              <w:rPr>
                <w:rFonts w:eastAsia="Calibri"/>
                <w:sz w:val="24"/>
                <w:szCs w:val="24"/>
              </w:rPr>
            </w:pPr>
          </w:p>
        </w:tc>
        <w:tc>
          <w:tcPr>
            <w:tcW w:w="3300" w:type="dxa"/>
          </w:tcPr>
          <w:p w14:paraId="210CEB14" w14:textId="77777777" w:rsidR="001F5786" w:rsidRPr="00B4250E" w:rsidRDefault="001F5786" w:rsidP="001F5786">
            <w:pPr>
              <w:jc w:val="both"/>
              <w:rPr>
                <w:rFonts w:eastAsia="Arial"/>
                <w:sz w:val="24"/>
                <w:szCs w:val="24"/>
              </w:rPr>
            </w:pPr>
            <w:r w:rsidRPr="00B4250E">
              <w:rPr>
                <w:rFonts w:eastAsia="Times New Roman"/>
                <w:sz w:val="24"/>
                <w:szCs w:val="24"/>
              </w:rPr>
              <w:t>Quyết định phê duyệt đề án du lịch sinh thái, nghỉ dưỡng, giải trí trong rừng phòng hộ</w:t>
            </w:r>
            <w:r w:rsidRPr="00B4250E">
              <w:rPr>
                <w:rFonts w:eastAsia="Arial"/>
                <w:sz w:val="24"/>
                <w:szCs w:val="24"/>
                <w:lang w:val="vi-VN"/>
              </w:rPr>
              <w:t xml:space="preserve">, thuộc thẩm quyền của </w:t>
            </w:r>
            <w:r w:rsidRPr="00B4250E">
              <w:rPr>
                <w:rFonts w:eastAsia="Arial"/>
                <w:sz w:val="24"/>
                <w:szCs w:val="24"/>
              </w:rPr>
              <w:t>Chủ tịch Ủy ban nhân dân cấp tỉnh</w:t>
            </w:r>
          </w:p>
        </w:tc>
        <w:tc>
          <w:tcPr>
            <w:tcW w:w="2835" w:type="dxa"/>
          </w:tcPr>
          <w:p w14:paraId="188D1970" w14:textId="3F4F8756" w:rsidR="001F5786" w:rsidRPr="00B4250E" w:rsidRDefault="001F5786" w:rsidP="001F5786">
            <w:pPr>
              <w:jc w:val="both"/>
              <w:rPr>
                <w:rFonts w:eastAsia="Arial"/>
                <w:sz w:val="24"/>
                <w:szCs w:val="24"/>
              </w:rPr>
            </w:pPr>
            <w:r w:rsidRPr="00B4250E">
              <w:rPr>
                <w:rFonts w:eastAsia="Arial"/>
                <w:sz w:val="24"/>
                <w:szCs w:val="24"/>
              </w:rPr>
              <w:t>K</w:t>
            </w:r>
            <w:r w:rsidRPr="00B4250E">
              <w:rPr>
                <w:rFonts w:eastAsia="Arial"/>
                <w:sz w:val="24"/>
                <w:szCs w:val="24"/>
                <w:lang w:val="vi-VN"/>
              </w:rPr>
              <w:t xml:space="preserve">hoản </w:t>
            </w:r>
            <w:r w:rsidRPr="00B4250E">
              <w:rPr>
                <w:rFonts w:eastAsia="Arial"/>
                <w:sz w:val="24"/>
                <w:szCs w:val="24"/>
              </w:rPr>
              <w:t>6</w:t>
            </w:r>
            <w:r w:rsidRPr="00B4250E">
              <w:rPr>
                <w:rFonts w:eastAsia="Arial"/>
                <w:sz w:val="24"/>
                <w:szCs w:val="24"/>
                <w:lang w:val="vi-VN"/>
              </w:rPr>
              <w:t xml:space="preserve"> Điều 1 dự thảo Nghị định</w:t>
            </w:r>
            <w:r w:rsidRPr="00B4250E">
              <w:rPr>
                <w:rFonts w:eastAsia="Arial"/>
                <w:sz w:val="24"/>
                <w:szCs w:val="24"/>
              </w:rPr>
              <w:t xml:space="preserve"> (K</w:t>
            </w:r>
            <w:r w:rsidRPr="00B4250E">
              <w:rPr>
                <w:rFonts w:eastAsia="Arial"/>
                <w:sz w:val="24"/>
                <w:szCs w:val="24"/>
                <w:lang w:val="vi-VN"/>
              </w:rPr>
              <w:t xml:space="preserve">hoản </w:t>
            </w:r>
            <w:r w:rsidRPr="00B4250E">
              <w:rPr>
                <w:rFonts w:eastAsia="Arial"/>
                <w:sz w:val="24"/>
                <w:szCs w:val="24"/>
              </w:rPr>
              <w:t>2 và 3</w:t>
            </w:r>
            <w:r w:rsidRPr="00B4250E">
              <w:rPr>
                <w:rFonts w:eastAsia="Arial"/>
                <w:sz w:val="24"/>
                <w:szCs w:val="24"/>
                <w:lang w:val="vi-VN"/>
              </w:rPr>
              <w:t xml:space="preserve"> Điều 23 Nghị định số 156/2018/NĐ-CP</w:t>
            </w:r>
            <w:r w:rsidRPr="00B4250E">
              <w:rPr>
                <w:rFonts w:eastAsia="Arial"/>
                <w:sz w:val="24"/>
                <w:szCs w:val="24"/>
              </w:rPr>
              <w:t>)</w:t>
            </w:r>
            <w:r w:rsidRPr="00B4250E">
              <w:rPr>
                <w:rFonts w:eastAsia="Arial"/>
                <w:sz w:val="24"/>
                <w:szCs w:val="24"/>
                <w:lang w:val="vi-VN"/>
              </w:rPr>
              <w:t xml:space="preserve"> </w:t>
            </w:r>
          </w:p>
        </w:tc>
        <w:tc>
          <w:tcPr>
            <w:tcW w:w="2693" w:type="dxa"/>
          </w:tcPr>
          <w:p w14:paraId="78158B77" w14:textId="0FED08E9" w:rsidR="001F5786" w:rsidRPr="00B4250E" w:rsidRDefault="001F5786" w:rsidP="001F5786">
            <w:pPr>
              <w:jc w:val="both"/>
              <w:rPr>
                <w:rFonts w:eastAsia="Arial"/>
                <w:sz w:val="24"/>
                <w:szCs w:val="24"/>
              </w:rPr>
            </w:pPr>
            <w:r w:rsidRPr="00B4250E">
              <w:rPr>
                <w:rFonts w:eastAsia="Calibri"/>
                <w:sz w:val="24"/>
                <w:szCs w:val="24"/>
              </w:rPr>
              <w:t xml:space="preserve">Quyết định số 1671/QĐ-TTg </w:t>
            </w:r>
          </w:p>
        </w:tc>
        <w:tc>
          <w:tcPr>
            <w:tcW w:w="2834" w:type="dxa"/>
          </w:tcPr>
          <w:p w14:paraId="22069105" w14:textId="77777777" w:rsidR="001F5786" w:rsidRPr="00B4250E" w:rsidRDefault="001F5786" w:rsidP="006A1890">
            <w:pPr>
              <w:jc w:val="both"/>
              <w:rPr>
                <w:rFonts w:eastAsia="Calibri"/>
                <w:sz w:val="24"/>
                <w:szCs w:val="24"/>
              </w:rPr>
            </w:pPr>
            <w:r w:rsidRPr="00B4250E">
              <w:rPr>
                <w:rFonts w:eastAsia="Calibri"/>
                <w:sz w:val="24"/>
                <w:szCs w:val="24"/>
              </w:rPr>
              <w:t xml:space="preserve">Phê duyệt hoặc điều chỉnh đề án du lịch sinh thái, nghỉ dưỡng, giải trí trong rừng phòng hộ hoặc rừng sản xuất thuộc địa phương quản lý </w:t>
            </w:r>
          </w:p>
          <w:p w14:paraId="08630602" w14:textId="70F639B1" w:rsidR="001F5786" w:rsidRPr="00B4250E" w:rsidRDefault="001F5786" w:rsidP="006A1890">
            <w:pPr>
              <w:jc w:val="both"/>
              <w:rPr>
                <w:rFonts w:eastAsia="Calibri"/>
                <w:sz w:val="24"/>
                <w:szCs w:val="24"/>
              </w:rPr>
            </w:pPr>
            <w:r w:rsidRPr="00B4250E">
              <w:rPr>
                <w:rFonts w:eastAsia="Calibri"/>
                <w:sz w:val="24"/>
                <w:szCs w:val="24"/>
              </w:rPr>
              <w:t>(Mã số 1.000081)</w:t>
            </w:r>
          </w:p>
        </w:tc>
        <w:tc>
          <w:tcPr>
            <w:tcW w:w="1842" w:type="dxa"/>
          </w:tcPr>
          <w:p w14:paraId="59EA243C" w14:textId="31102314" w:rsidR="001F5786" w:rsidRPr="00B4250E" w:rsidRDefault="001F5786"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6D9453C2" w14:textId="2A93EFCB" w:rsidR="001F5786" w:rsidRPr="00B4250E" w:rsidRDefault="001F5786" w:rsidP="000967CB">
            <w:pPr>
              <w:jc w:val="center"/>
              <w:rPr>
                <w:rFonts w:eastAsia="Calibri"/>
                <w:sz w:val="24"/>
                <w:szCs w:val="24"/>
              </w:rPr>
            </w:pPr>
          </w:p>
        </w:tc>
      </w:tr>
      <w:tr w:rsidR="00B4250E" w:rsidRPr="00B4250E" w14:paraId="58124B2C" w14:textId="77777777" w:rsidTr="000967CB">
        <w:tc>
          <w:tcPr>
            <w:tcW w:w="670" w:type="dxa"/>
          </w:tcPr>
          <w:p w14:paraId="3D2EC03A" w14:textId="77777777" w:rsidR="00683244" w:rsidRPr="00B4250E" w:rsidRDefault="00683244" w:rsidP="001F5786">
            <w:pPr>
              <w:pStyle w:val="ListParagraph"/>
              <w:numPr>
                <w:ilvl w:val="0"/>
                <w:numId w:val="2"/>
              </w:numPr>
              <w:ind w:left="357" w:hanging="357"/>
              <w:contextualSpacing w:val="0"/>
              <w:jc w:val="center"/>
              <w:rPr>
                <w:rFonts w:eastAsia="Calibri"/>
                <w:sz w:val="24"/>
                <w:szCs w:val="24"/>
              </w:rPr>
            </w:pPr>
          </w:p>
        </w:tc>
        <w:tc>
          <w:tcPr>
            <w:tcW w:w="3300" w:type="dxa"/>
          </w:tcPr>
          <w:p w14:paraId="45913495" w14:textId="7830CB96" w:rsidR="00683244" w:rsidRPr="00B4250E" w:rsidRDefault="00683244" w:rsidP="00007223">
            <w:pPr>
              <w:jc w:val="both"/>
              <w:rPr>
                <w:rFonts w:eastAsia="Times New Roman"/>
                <w:sz w:val="24"/>
                <w:szCs w:val="24"/>
              </w:rPr>
            </w:pPr>
            <w:r w:rsidRPr="00B4250E">
              <w:rPr>
                <w:rFonts w:eastAsia="Arial"/>
                <w:sz w:val="24"/>
                <w:szCs w:val="24"/>
              </w:rPr>
              <w:t>Thanh lý rừng trồng thuộc thẩm quyền quyết định của bộ, cơ quan trung ương</w:t>
            </w:r>
          </w:p>
        </w:tc>
        <w:tc>
          <w:tcPr>
            <w:tcW w:w="2835" w:type="dxa"/>
          </w:tcPr>
          <w:p w14:paraId="6E9B04DA" w14:textId="60166361" w:rsidR="00683244" w:rsidRPr="00B4250E" w:rsidRDefault="00683244" w:rsidP="00C470EC">
            <w:pPr>
              <w:jc w:val="both"/>
              <w:rPr>
                <w:rFonts w:eastAsia="Arial"/>
                <w:sz w:val="24"/>
                <w:szCs w:val="24"/>
              </w:rPr>
            </w:pPr>
            <w:r w:rsidRPr="00B4250E">
              <w:rPr>
                <w:rFonts w:eastAsia="Arial"/>
                <w:sz w:val="24"/>
                <w:szCs w:val="24"/>
              </w:rPr>
              <w:t>Khoản 10 Điều 1 dự thảo Nghị định (Điều 10 Nghị định số 140/2024/NĐ-CP)</w:t>
            </w:r>
          </w:p>
        </w:tc>
        <w:tc>
          <w:tcPr>
            <w:tcW w:w="2693" w:type="dxa"/>
          </w:tcPr>
          <w:p w14:paraId="4C161F66" w14:textId="24A77936" w:rsidR="00683244" w:rsidRPr="00B4250E" w:rsidRDefault="00683244" w:rsidP="001F5786">
            <w:pPr>
              <w:rPr>
                <w:rFonts w:eastAsia="Calibri"/>
                <w:sz w:val="24"/>
                <w:szCs w:val="24"/>
              </w:rPr>
            </w:pPr>
            <w:r w:rsidRPr="00B4250E">
              <w:rPr>
                <w:rFonts w:eastAsia="Calibri"/>
                <w:sz w:val="24"/>
                <w:szCs w:val="24"/>
              </w:rPr>
              <w:t>Quyết định số 1671/QĐ-TTg</w:t>
            </w:r>
          </w:p>
        </w:tc>
        <w:tc>
          <w:tcPr>
            <w:tcW w:w="2834" w:type="dxa"/>
          </w:tcPr>
          <w:p w14:paraId="07BF5DCE" w14:textId="50FEB9BB" w:rsidR="00683244" w:rsidRPr="00B4250E" w:rsidRDefault="00683244" w:rsidP="00CC1C4B">
            <w:pPr>
              <w:jc w:val="both"/>
              <w:rPr>
                <w:rFonts w:eastAsia="Calibri"/>
                <w:sz w:val="24"/>
                <w:szCs w:val="24"/>
              </w:rPr>
            </w:pPr>
            <w:r w:rsidRPr="00B4250E">
              <w:rPr>
                <w:rFonts w:eastAsia="Arial"/>
                <w:sz w:val="24"/>
                <w:szCs w:val="24"/>
              </w:rPr>
              <w:t>Thanh lý rừng trồng thuộc thẩm quyền quyết định của bộ, cơ quan trung ương (Mã số 1.012920)</w:t>
            </w:r>
          </w:p>
        </w:tc>
        <w:tc>
          <w:tcPr>
            <w:tcW w:w="1842" w:type="dxa"/>
          </w:tcPr>
          <w:p w14:paraId="537E61D4" w14:textId="3DB44AEC" w:rsidR="00683244" w:rsidRPr="00B4250E" w:rsidRDefault="00683244"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327BF27C" w14:textId="77777777" w:rsidR="00683244" w:rsidRPr="00B4250E" w:rsidRDefault="00683244" w:rsidP="000967CB">
            <w:pPr>
              <w:jc w:val="center"/>
              <w:rPr>
                <w:rFonts w:eastAsia="Calibri"/>
                <w:sz w:val="24"/>
                <w:szCs w:val="24"/>
              </w:rPr>
            </w:pPr>
          </w:p>
        </w:tc>
      </w:tr>
      <w:tr w:rsidR="00B4250E" w:rsidRPr="00B4250E" w14:paraId="0C88826A" w14:textId="77777777" w:rsidTr="000967CB">
        <w:tc>
          <w:tcPr>
            <w:tcW w:w="670" w:type="dxa"/>
          </w:tcPr>
          <w:p w14:paraId="53768E0D" w14:textId="77777777" w:rsidR="00683244" w:rsidRPr="00B4250E" w:rsidRDefault="00683244" w:rsidP="001F5786">
            <w:pPr>
              <w:pStyle w:val="ListParagraph"/>
              <w:numPr>
                <w:ilvl w:val="0"/>
                <w:numId w:val="2"/>
              </w:numPr>
              <w:ind w:left="357" w:hanging="357"/>
              <w:contextualSpacing w:val="0"/>
              <w:jc w:val="center"/>
              <w:rPr>
                <w:rFonts w:eastAsia="Calibri"/>
                <w:sz w:val="24"/>
                <w:szCs w:val="24"/>
              </w:rPr>
            </w:pPr>
          </w:p>
        </w:tc>
        <w:tc>
          <w:tcPr>
            <w:tcW w:w="3300" w:type="dxa"/>
          </w:tcPr>
          <w:p w14:paraId="06346F3A" w14:textId="14975084" w:rsidR="00683244" w:rsidRPr="00B4250E" w:rsidRDefault="00683244" w:rsidP="00007223">
            <w:pPr>
              <w:jc w:val="both"/>
              <w:rPr>
                <w:rFonts w:eastAsia="Times New Roman"/>
                <w:sz w:val="24"/>
                <w:szCs w:val="24"/>
              </w:rPr>
            </w:pPr>
            <w:r w:rsidRPr="00B4250E">
              <w:rPr>
                <w:rFonts w:eastAsia="Arial"/>
                <w:sz w:val="24"/>
                <w:szCs w:val="24"/>
              </w:rPr>
              <w:t>Thanh lý rừng trồng thuộc thẩm quyền quyết định của địa phương</w:t>
            </w:r>
          </w:p>
        </w:tc>
        <w:tc>
          <w:tcPr>
            <w:tcW w:w="2835" w:type="dxa"/>
          </w:tcPr>
          <w:p w14:paraId="249BCA21" w14:textId="29FBD562" w:rsidR="00683244" w:rsidRPr="00B4250E" w:rsidRDefault="00683244" w:rsidP="00C470EC">
            <w:pPr>
              <w:jc w:val="both"/>
              <w:rPr>
                <w:rFonts w:eastAsia="Arial"/>
                <w:sz w:val="24"/>
                <w:szCs w:val="24"/>
              </w:rPr>
            </w:pPr>
            <w:r w:rsidRPr="00B4250E">
              <w:rPr>
                <w:rFonts w:eastAsia="Arial"/>
                <w:sz w:val="24"/>
                <w:szCs w:val="24"/>
              </w:rPr>
              <w:t>Khoản 10 Điều 1 dự thảo Nghị định (Điều 10 Nghị định số 140/2024/NĐ-CP)</w:t>
            </w:r>
          </w:p>
        </w:tc>
        <w:tc>
          <w:tcPr>
            <w:tcW w:w="2693" w:type="dxa"/>
          </w:tcPr>
          <w:p w14:paraId="07A62776" w14:textId="47E1C4D0" w:rsidR="00683244" w:rsidRPr="00B4250E" w:rsidRDefault="00683244" w:rsidP="001F5786">
            <w:pPr>
              <w:rPr>
                <w:rFonts w:eastAsia="Calibri"/>
                <w:sz w:val="24"/>
                <w:szCs w:val="24"/>
              </w:rPr>
            </w:pPr>
            <w:r w:rsidRPr="00B4250E">
              <w:rPr>
                <w:rFonts w:eastAsia="Calibri"/>
                <w:sz w:val="24"/>
                <w:szCs w:val="24"/>
              </w:rPr>
              <w:t>Quyết định số 1671/QĐ-TTg</w:t>
            </w:r>
          </w:p>
        </w:tc>
        <w:tc>
          <w:tcPr>
            <w:tcW w:w="2834" w:type="dxa"/>
          </w:tcPr>
          <w:p w14:paraId="0C449AAF" w14:textId="7AC832AD" w:rsidR="00683244" w:rsidRPr="00B4250E" w:rsidRDefault="00683244" w:rsidP="00CC1C4B">
            <w:pPr>
              <w:jc w:val="both"/>
              <w:rPr>
                <w:rFonts w:eastAsia="Calibri"/>
                <w:sz w:val="24"/>
                <w:szCs w:val="24"/>
              </w:rPr>
            </w:pPr>
            <w:r w:rsidRPr="00B4250E">
              <w:rPr>
                <w:rFonts w:eastAsia="Arial"/>
                <w:sz w:val="24"/>
                <w:szCs w:val="24"/>
              </w:rPr>
              <w:t>Thanh lý rừng trồng thuộc thẩm quyền quyết định của địa phương (Mã số 1.012921)</w:t>
            </w:r>
          </w:p>
        </w:tc>
        <w:tc>
          <w:tcPr>
            <w:tcW w:w="1842" w:type="dxa"/>
          </w:tcPr>
          <w:p w14:paraId="3EEEE39F" w14:textId="48AB23C3" w:rsidR="00683244" w:rsidRPr="00B4250E" w:rsidRDefault="00683244"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6D9F1F81" w14:textId="77777777" w:rsidR="00683244" w:rsidRPr="00B4250E" w:rsidRDefault="00683244" w:rsidP="000967CB">
            <w:pPr>
              <w:jc w:val="center"/>
              <w:rPr>
                <w:rFonts w:eastAsia="Calibri"/>
                <w:sz w:val="24"/>
                <w:szCs w:val="24"/>
              </w:rPr>
            </w:pPr>
          </w:p>
        </w:tc>
      </w:tr>
      <w:tr w:rsidR="00B4250E" w:rsidRPr="00B4250E" w14:paraId="188CF74B" w14:textId="77777777" w:rsidTr="000967CB">
        <w:tc>
          <w:tcPr>
            <w:tcW w:w="670" w:type="dxa"/>
          </w:tcPr>
          <w:p w14:paraId="2AFDD1D4" w14:textId="77777777" w:rsidR="00C470EC" w:rsidRPr="00B4250E" w:rsidRDefault="00C470EC" w:rsidP="001F5786">
            <w:pPr>
              <w:pStyle w:val="ListParagraph"/>
              <w:numPr>
                <w:ilvl w:val="0"/>
                <w:numId w:val="2"/>
              </w:numPr>
              <w:ind w:left="357" w:hanging="357"/>
              <w:contextualSpacing w:val="0"/>
              <w:jc w:val="center"/>
              <w:rPr>
                <w:rFonts w:eastAsia="Calibri"/>
                <w:sz w:val="24"/>
                <w:szCs w:val="24"/>
              </w:rPr>
            </w:pPr>
          </w:p>
        </w:tc>
        <w:tc>
          <w:tcPr>
            <w:tcW w:w="3300" w:type="dxa"/>
          </w:tcPr>
          <w:p w14:paraId="7C936314" w14:textId="77777777" w:rsidR="00C470EC" w:rsidRPr="00B4250E" w:rsidRDefault="00C470EC" w:rsidP="001F5786">
            <w:pPr>
              <w:jc w:val="both"/>
              <w:rPr>
                <w:rFonts w:eastAsia="Arial"/>
                <w:sz w:val="24"/>
                <w:szCs w:val="24"/>
              </w:rPr>
            </w:pPr>
            <w:r w:rsidRPr="00B4250E">
              <w:rPr>
                <w:rFonts w:eastAsia="Arial"/>
                <w:sz w:val="24"/>
                <w:szCs w:val="24"/>
              </w:rPr>
              <w:t xml:space="preserve">Quyết định chủ trương chuyển mục đích sử dụng rừng sang mục đích khác thuộc thẩm quyền của Hội đồng nhân dân cấp tỉnh </w:t>
            </w:r>
          </w:p>
          <w:p w14:paraId="3D4CE1CA" w14:textId="77777777" w:rsidR="00C470EC" w:rsidRPr="00B4250E" w:rsidRDefault="00C470EC" w:rsidP="001F5786">
            <w:pPr>
              <w:jc w:val="both"/>
              <w:rPr>
                <w:rFonts w:eastAsia="Times New Roman"/>
                <w:sz w:val="24"/>
                <w:szCs w:val="24"/>
              </w:rPr>
            </w:pPr>
            <w:r w:rsidRPr="00B4250E">
              <w:rPr>
                <w:rFonts w:eastAsia="Arial"/>
                <w:i/>
                <w:iCs/>
                <w:sz w:val="24"/>
                <w:szCs w:val="24"/>
              </w:rPr>
              <w:t>(*) Bổ sung trường hợp</w:t>
            </w:r>
            <w:r w:rsidRPr="00B4250E">
              <w:rPr>
                <w:rFonts w:eastAsia="Arial"/>
                <w:sz w:val="24"/>
                <w:szCs w:val="24"/>
              </w:rPr>
              <w:t xml:space="preserve"> </w:t>
            </w:r>
            <w:r w:rsidRPr="00B4250E">
              <w:rPr>
                <w:rFonts w:eastAsia="Arial"/>
                <w:i/>
                <w:iCs/>
                <w:sz w:val="24"/>
                <w:szCs w:val="24"/>
              </w:rPr>
              <w:t xml:space="preserve">“Quyết định chủ trương chuyển mục đích sử dụng rừng sang mục đích khác đối với hoạt động thăm dò, khai thác khoáng sản nhóm III làm vật liệu xây dựng, </w:t>
            </w:r>
            <w:r w:rsidRPr="00B4250E">
              <w:rPr>
                <w:rFonts w:eastAsia="Arial"/>
                <w:i/>
                <w:iCs/>
                <w:sz w:val="24"/>
                <w:szCs w:val="24"/>
              </w:rPr>
              <w:lastRenderedPageBreak/>
              <w:t>khai thác khoáng sản nhóm IV để phục vụ thi công các công trình, dự án, nhiệm vụ quy định tại khoản 1 Điều 2 Nghị quyết số 66.4/2025/NQ-CP ngày 21 tháng 9 năm 2025 của Chính phủ thuộc thẩm quyền của Hội đồng nhân dân cấp tỉnh”</w:t>
            </w:r>
          </w:p>
        </w:tc>
        <w:tc>
          <w:tcPr>
            <w:tcW w:w="2835" w:type="dxa"/>
          </w:tcPr>
          <w:p w14:paraId="23062BA3" w14:textId="6907D26B" w:rsidR="00C470EC" w:rsidRPr="00B4250E" w:rsidRDefault="00C470EC" w:rsidP="001F5786">
            <w:pPr>
              <w:jc w:val="both"/>
              <w:rPr>
                <w:rFonts w:eastAsia="Arial"/>
                <w:sz w:val="24"/>
                <w:szCs w:val="24"/>
              </w:rPr>
            </w:pPr>
            <w:r w:rsidRPr="00B4250E">
              <w:rPr>
                <w:rFonts w:eastAsia="Arial"/>
                <w:sz w:val="24"/>
                <w:szCs w:val="24"/>
              </w:rPr>
              <w:lastRenderedPageBreak/>
              <w:t>Khoản 17 Điều 1 dự thảo Nghị định (các khoản 1, 2, 3 và 5 Điều 41 Nghị định số 156/2018/NĐ-CP)</w:t>
            </w:r>
          </w:p>
          <w:p w14:paraId="20D95F24" w14:textId="1CF188C2" w:rsidR="00C470EC" w:rsidRPr="00B4250E" w:rsidRDefault="00C470EC" w:rsidP="001F5786">
            <w:pPr>
              <w:jc w:val="both"/>
              <w:rPr>
                <w:rFonts w:eastAsia="Arial"/>
                <w:i/>
                <w:iCs/>
                <w:sz w:val="24"/>
                <w:szCs w:val="24"/>
              </w:rPr>
            </w:pPr>
            <w:r w:rsidRPr="00B4250E">
              <w:rPr>
                <w:rFonts w:eastAsia="Arial"/>
                <w:i/>
                <w:iCs/>
                <w:sz w:val="24"/>
                <w:szCs w:val="24"/>
              </w:rPr>
              <w:t>(*) Trường hợp bổ sung quy định tại khoản 7 Điều 41</w:t>
            </w:r>
            <w:r w:rsidRPr="00B4250E">
              <w:rPr>
                <w:rFonts w:eastAsia="Arial"/>
                <w:sz w:val="24"/>
                <w:szCs w:val="24"/>
              </w:rPr>
              <w:t xml:space="preserve"> </w:t>
            </w:r>
            <w:r w:rsidRPr="00B4250E">
              <w:rPr>
                <w:rFonts w:eastAsia="Arial"/>
                <w:i/>
                <w:iCs/>
                <w:sz w:val="24"/>
                <w:szCs w:val="24"/>
              </w:rPr>
              <w:t>Nghị định số 156/2018/NĐ-CP</w:t>
            </w:r>
          </w:p>
        </w:tc>
        <w:tc>
          <w:tcPr>
            <w:tcW w:w="2693" w:type="dxa"/>
          </w:tcPr>
          <w:p w14:paraId="4E23BDDF" w14:textId="01549221" w:rsidR="00C470EC" w:rsidRPr="00B4250E" w:rsidRDefault="00C470EC" w:rsidP="001F5786">
            <w:pPr>
              <w:jc w:val="both"/>
              <w:rPr>
                <w:rFonts w:eastAsia="Calibri"/>
                <w:sz w:val="24"/>
                <w:szCs w:val="24"/>
              </w:rPr>
            </w:pPr>
            <w:r w:rsidRPr="00B4250E">
              <w:rPr>
                <w:rFonts w:eastAsia="Calibri"/>
                <w:sz w:val="24"/>
                <w:szCs w:val="24"/>
              </w:rPr>
              <w:t xml:space="preserve">Quyết định số 1671/QĐ-TTg </w:t>
            </w:r>
          </w:p>
        </w:tc>
        <w:tc>
          <w:tcPr>
            <w:tcW w:w="2834" w:type="dxa"/>
          </w:tcPr>
          <w:p w14:paraId="531E7FC5" w14:textId="77777777" w:rsidR="00C470EC" w:rsidRPr="00B4250E" w:rsidRDefault="00C470EC" w:rsidP="006A1890">
            <w:pPr>
              <w:jc w:val="both"/>
              <w:rPr>
                <w:rFonts w:eastAsia="Calibri"/>
                <w:sz w:val="24"/>
                <w:szCs w:val="24"/>
              </w:rPr>
            </w:pPr>
            <w:r w:rsidRPr="00B4250E">
              <w:rPr>
                <w:rFonts w:eastAsia="Calibri"/>
                <w:sz w:val="24"/>
                <w:szCs w:val="24"/>
              </w:rPr>
              <w:t xml:space="preserve">Quyết định chủ trương chuyển mục đích sử dụng rừng sang mục đích khác </w:t>
            </w:r>
          </w:p>
          <w:p w14:paraId="0506343F" w14:textId="541889AC" w:rsidR="00C470EC" w:rsidRPr="00B4250E" w:rsidRDefault="00C470EC" w:rsidP="006A1890">
            <w:pPr>
              <w:jc w:val="both"/>
              <w:rPr>
                <w:rFonts w:eastAsia="Calibri"/>
                <w:sz w:val="24"/>
                <w:szCs w:val="24"/>
              </w:rPr>
            </w:pPr>
            <w:r w:rsidRPr="00B4250E">
              <w:rPr>
                <w:rFonts w:eastAsia="Calibri"/>
                <w:sz w:val="24"/>
                <w:szCs w:val="24"/>
              </w:rPr>
              <w:t>(Mã số 3.000152)</w:t>
            </w:r>
          </w:p>
        </w:tc>
        <w:tc>
          <w:tcPr>
            <w:tcW w:w="1842" w:type="dxa"/>
          </w:tcPr>
          <w:p w14:paraId="5A0F17A6" w14:textId="4C6674E8" w:rsidR="00C470EC" w:rsidRPr="00B4250E" w:rsidRDefault="00C470EC"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4C37ED07" w14:textId="067D03C4" w:rsidR="00C470EC" w:rsidRPr="00B4250E" w:rsidRDefault="00C470EC" w:rsidP="000967CB">
            <w:pPr>
              <w:jc w:val="center"/>
              <w:rPr>
                <w:rFonts w:eastAsia="Calibri"/>
                <w:sz w:val="24"/>
                <w:szCs w:val="24"/>
              </w:rPr>
            </w:pPr>
          </w:p>
        </w:tc>
      </w:tr>
      <w:tr w:rsidR="00B4250E" w:rsidRPr="00B4250E" w14:paraId="78EB89D4" w14:textId="77777777" w:rsidTr="000967CB">
        <w:tc>
          <w:tcPr>
            <w:tcW w:w="670" w:type="dxa"/>
          </w:tcPr>
          <w:p w14:paraId="57BA3A21" w14:textId="6B63DA44" w:rsidR="00C470EC" w:rsidRPr="00B4250E" w:rsidRDefault="00C470EC" w:rsidP="001F5786">
            <w:pPr>
              <w:pStyle w:val="ListParagraph"/>
              <w:numPr>
                <w:ilvl w:val="0"/>
                <w:numId w:val="2"/>
              </w:numPr>
              <w:ind w:left="357" w:hanging="357"/>
              <w:contextualSpacing w:val="0"/>
              <w:jc w:val="center"/>
              <w:rPr>
                <w:rFonts w:eastAsia="Calibri"/>
                <w:sz w:val="24"/>
                <w:szCs w:val="24"/>
              </w:rPr>
            </w:pPr>
          </w:p>
        </w:tc>
        <w:tc>
          <w:tcPr>
            <w:tcW w:w="3300" w:type="dxa"/>
          </w:tcPr>
          <w:p w14:paraId="2FB41A7C" w14:textId="77777777" w:rsidR="00C470EC" w:rsidRPr="00B4250E" w:rsidRDefault="00C470EC" w:rsidP="001F5786">
            <w:pPr>
              <w:jc w:val="both"/>
              <w:rPr>
                <w:rFonts w:eastAsia="Calibri"/>
                <w:sz w:val="24"/>
                <w:szCs w:val="24"/>
              </w:rPr>
            </w:pPr>
            <w:r w:rsidRPr="00B4250E">
              <w:rPr>
                <w:rFonts w:eastAsia="Calibri"/>
                <w:sz w:val="24"/>
                <w:szCs w:val="24"/>
              </w:rPr>
              <w:t>Quyết định điều chỉnh chủ trương chuyển mục đích sử dụng rừng sang mục đích khác</w:t>
            </w:r>
          </w:p>
        </w:tc>
        <w:tc>
          <w:tcPr>
            <w:tcW w:w="2835" w:type="dxa"/>
          </w:tcPr>
          <w:p w14:paraId="6F4F0FBE" w14:textId="6C204D74" w:rsidR="00C470EC" w:rsidRPr="00B4250E" w:rsidRDefault="00C470EC" w:rsidP="001F5786">
            <w:pPr>
              <w:jc w:val="both"/>
              <w:rPr>
                <w:rFonts w:eastAsia="Calibri"/>
                <w:sz w:val="24"/>
                <w:szCs w:val="24"/>
              </w:rPr>
            </w:pPr>
            <w:r w:rsidRPr="00B4250E">
              <w:rPr>
                <w:rFonts w:eastAsia="Calibri"/>
                <w:sz w:val="24"/>
                <w:szCs w:val="24"/>
              </w:rPr>
              <w:t xml:space="preserve">Khoản 19 Điều 1 dự thảo Nghị định (Điều 41b Nghị định số 156/2018/NĐ-CP) </w:t>
            </w:r>
          </w:p>
        </w:tc>
        <w:tc>
          <w:tcPr>
            <w:tcW w:w="2693" w:type="dxa"/>
          </w:tcPr>
          <w:p w14:paraId="471BCFC1" w14:textId="76DD33C4" w:rsidR="00C470EC" w:rsidRPr="00B4250E" w:rsidRDefault="00C470EC" w:rsidP="001F5786">
            <w:pPr>
              <w:jc w:val="both"/>
              <w:rPr>
                <w:rFonts w:eastAsia="Calibri"/>
                <w:sz w:val="24"/>
                <w:szCs w:val="24"/>
              </w:rPr>
            </w:pPr>
            <w:r w:rsidRPr="00B4250E">
              <w:rPr>
                <w:rFonts w:eastAsia="Calibri"/>
                <w:sz w:val="24"/>
                <w:szCs w:val="24"/>
              </w:rPr>
              <w:t xml:space="preserve">Quyết định số 1671/QĐ-TTg </w:t>
            </w:r>
          </w:p>
        </w:tc>
        <w:tc>
          <w:tcPr>
            <w:tcW w:w="2834" w:type="dxa"/>
          </w:tcPr>
          <w:p w14:paraId="407A4A71" w14:textId="77777777" w:rsidR="00C470EC" w:rsidRPr="00B4250E" w:rsidRDefault="00C470EC" w:rsidP="006A1890">
            <w:pPr>
              <w:jc w:val="both"/>
              <w:rPr>
                <w:rFonts w:eastAsia="Calibri"/>
                <w:sz w:val="24"/>
                <w:szCs w:val="24"/>
              </w:rPr>
            </w:pPr>
            <w:r w:rsidRPr="00B4250E">
              <w:rPr>
                <w:rFonts w:eastAsia="Calibri"/>
                <w:sz w:val="24"/>
                <w:szCs w:val="24"/>
              </w:rPr>
              <w:t xml:space="preserve">Quyết định điều chỉnh chủ trương chuyển mục đích sử dụng rừng sang mục đích khác </w:t>
            </w:r>
          </w:p>
          <w:p w14:paraId="134E2897" w14:textId="465B87EC" w:rsidR="00C470EC" w:rsidRPr="00B4250E" w:rsidRDefault="00C470EC" w:rsidP="006A1890">
            <w:pPr>
              <w:jc w:val="both"/>
              <w:rPr>
                <w:rFonts w:eastAsia="Calibri"/>
                <w:sz w:val="24"/>
                <w:szCs w:val="24"/>
              </w:rPr>
            </w:pPr>
            <w:r w:rsidRPr="00B4250E">
              <w:rPr>
                <w:rFonts w:eastAsia="Calibri"/>
                <w:sz w:val="24"/>
                <w:szCs w:val="24"/>
              </w:rPr>
              <w:t>(Mã số 1.012692)</w:t>
            </w:r>
          </w:p>
        </w:tc>
        <w:tc>
          <w:tcPr>
            <w:tcW w:w="1842" w:type="dxa"/>
          </w:tcPr>
          <w:p w14:paraId="3877F6C8" w14:textId="3C2B6B4D" w:rsidR="00C470EC" w:rsidRPr="00B4250E" w:rsidRDefault="00C470EC"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10FDEFF7" w14:textId="100B0F14" w:rsidR="00C470EC" w:rsidRPr="00B4250E" w:rsidRDefault="00C470EC" w:rsidP="000967CB">
            <w:pPr>
              <w:jc w:val="center"/>
              <w:rPr>
                <w:rFonts w:eastAsia="Calibri"/>
                <w:sz w:val="24"/>
                <w:szCs w:val="24"/>
              </w:rPr>
            </w:pPr>
          </w:p>
        </w:tc>
      </w:tr>
      <w:tr w:rsidR="00B4250E" w:rsidRPr="00B4250E" w14:paraId="2B573ABD" w14:textId="77777777" w:rsidTr="000967CB">
        <w:tc>
          <w:tcPr>
            <w:tcW w:w="670" w:type="dxa"/>
          </w:tcPr>
          <w:p w14:paraId="72F7B23D" w14:textId="77777777" w:rsidR="00C470EC" w:rsidRPr="00B4250E" w:rsidRDefault="00C470EC" w:rsidP="001F5786">
            <w:pPr>
              <w:pStyle w:val="ListParagraph"/>
              <w:numPr>
                <w:ilvl w:val="0"/>
                <w:numId w:val="2"/>
              </w:numPr>
              <w:ind w:left="357" w:hanging="357"/>
              <w:contextualSpacing w:val="0"/>
              <w:jc w:val="center"/>
              <w:rPr>
                <w:rFonts w:eastAsia="Calibri"/>
                <w:sz w:val="24"/>
                <w:szCs w:val="24"/>
              </w:rPr>
            </w:pPr>
          </w:p>
        </w:tc>
        <w:tc>
          <w:tcPr>
            <w:tcW w:w="3300" w:type="dxa"/>
          </w:tcPr>
          <w:p w14:paraId="7D2E8AB9" w14:textId="77777777" w:rsidR="00C470EC" w:rsidRPr="00B4250E" w:rsidRDefault="00C470EC" w:rsidP="001F5786">
            <w:pPr>
              <w:jc w:val="both"/>
              <w:rPr>
                <w:rFonts w:eastAsia="Arial"/>
                <w:sz w:val="24"/>
                <w:szCs w:val="24"/>
              </w:rPr>
            </w:pPr>
            <w:r w:rsidRPr="00B4250E">
              <w:rPr>
                <w:rFonts w:eastAsia="Arial"/>
                <w:sz w:val="24"/>
                <w:szCs w:val="24"/>
              </w:rPr>
              <w:t>Q</w:t>
            </w:r>
            <w:r w:rsidRPr="00B4250E">
              <w:rPr>
                <w:rFonts w:eastAsia="Arial"/>
                <w:sz w:val="24"/>
                <w:szCs w:val="24"/>
                <w:lang w:val="vi-VN"/>
              </w:rPr>
              <w:t xml:space="preserve">uyết định chuyển mục đích sử dụng rừng sang mục đích khác thuộc thẩm quyền của </w:t>
            </w:r>
            <w:r w:rsidRPr="00B4250E">
              <w:rPr>
                <w:rFonts w:eastAsia="Arial"/>
                <w:sz w:val="24"/>
                <w:szCs w:val="24"/>
              </w:rPr>
              <w:t>Chủ tịch Ủy ban nhân dân cấp tỉnh</w:t>
            </w:r>
          </w:p>
        </w:tc>
        <w:tc>
          <w:tcPr>
            <w:tcW w:w="2835" w:type="dxa"/>
          </w:tcPr>
          <w:p w14:paraId="1F544245" w14:textId="2E483B46" w:rsidR="00C470EC" w:rsidRPr="00B4250E" w:rsidRDefault="00C470EC" w:rsidP="001F5786">
            <w:pPr>
              <w:jc w:val="both"/>
              <w:rPr>
                <w:rFonts w:eastAsia="Arial"/>
                <w:sz w:val="24"/>
                <w:szCs w:val="24"/>
              </w:rPr>
            </w:pPr>
            <w:r w:rsidRPr="00B4250E">
              <w:rPr>
                <w:rFonts w:eastAsia="Arial"/>
                <w:sz w:val="24"/>
                <w:szCs w:val="24"/>
              </w:rPr>
              <w:t>K</w:t>
            </w:r>
            <w:r w:rsidRPr="00B4250E">
              <w:rPr>
                <w:rFonts w:eastAsia="Arial"/>
                <w:sz w:val="24"/>
                <w:szCs w:val="24"/>
                <w:lang w:val="vi-VN"/>
              </w:rPr>
              <w:t xml:space="preserve">hoản </w:t>
            </w:r>
            <w:r w:rsidRPr="00B4250E">
              <w:rPr>
                <w:rFonts w:eastAsia="Arial"/>
                <w:sz w:val="24"/>
                <w:szCs w:val="24"/>
              </w:rPr>
              <w:t>20</w:t>
            </w:r>
            <w:r w:rsidRPr="00B4250E">
              <w:rPr>
                <w:rFonts w:eastAsia="Arial"/>
                <w:sz w:val="24"/>
                <w:szCs w:val="24"/>
                <w:lang w:val="vi-VN"/>
              </w:rPr>
              <w:t xml:space="preserve"> Điều 1 dự thảo Nghị định</w:t>
            </w:r>
            <w:r w:rsidRPr="00B4250E">
              <w:rPr>
                <w:rFonts w:eastAsia="Times New Roman"/>
                <w:sz w:val="24"/>
                <w:szCs w:val="24"/>
              </w:rPr>
              <w:t xml:space="preserve"> (các khoản 1, 2 và 3 </w:t>
            </w:r>
            <w:r w:rsidRPr="00B4250E">
              <w:rPr>
                <w:rFonts w:eastAsia="Arial"/>
                <w:sz w:val="24"/>
                <w:szCs w:val="24"/>
                <w:lang w:val="vi-VN"/>
              </w:rPr>
              <w:t xml:space="preserve">Điều </w:t>
            </w:r>
            <w:r w:rsidRPr="00B4250E">
              <w:rPr>
                <w:rFonts w:eastAsia="Arial"/>
                <w:sz w:val="24"/>
                <w:szCs w:val="24"/>
              </w:rPr>
              <w:t>42</w:t>
            </w:r>
            <w:r w:rsidRPr="00B4250E">
              <w:rPr>
                <w:rFonts w:eastAsia="Arial"/>
                <w:sz w:val="24"/>
                <w:szCs w:val="24"/>
                <w:lang w:val="vi-VN"/>
              </w:rPr>
              <w:t xml:space="preserve"> Nghị định số 156/2018/NĐ-CP</w:t>
            </w:r>
            <w:r w:rsidRPr="00B4250E">
              <w:rPr>
                <w:rFonts w:eastAsia="Arial"/>
                <w:sz w:val="24"/>
                <w:szCs w:val="24"/>
              </w:rPr>
              <w:t>)</w:t>
            </w:r>
            <w:r w:rsidRPr="00B4250E">
              <w:rPr>
                <w:rFonts w:eastAsia="Arial"/>
                <w:sz w:val="24"/>
                <w:szCs w:val="24"/>
                <w:lang w:val="vi-VN"/>
              </w:rPr>
              <w:t xml:space="preserve"> </w:t>
            </w:r>
          </w:p>
        </w:tc>
        <w:tc>
          <w:tcPr>
            <w:tcW w:w="2693" w:type="dxa"/>
          </w:tcPr>
          <w:p w14:paraId="7E7F219C" w14:textId="30FA40C7" w:rsidR="00C470EC" w:rsidRPr="00B4250E" w:rsidRDefault="00C470EC" w:rsidP="001F5786">
            <w:pPr>
              <w:jc w:val="both"/>
              <w:rPr>
                <w:rFonts w:eastAsia="Calibri"/>
                <w:b/>
                <w:sz w:val="24"/>
                <w:szCs w:val="24"/>
              </w:rPr>
            </w:pPr>
            <w:r w:rsidRPr="00B4250E">
              <w:rPr>
                <w:rFonts w:eastAsia="Calibri"/>
                <w:sz w:val="24"/>
                <w:szCs w:val="24"/>
              </w:rPr>
              <w:t xml:space="preserve">Quyết định số 1671/QĐ-TTg </w:t>
            </w:r>
          </w:p>
        </w:tc>
        <w:tc>
          <w:tcPr>
            <w:tcW w:w="2834" w:type="dxa"/>
          </w:tcPr>
          <w:p w14:paraId="68C03865" w14:textId="77777777" w:rsidR="00C470EC" w:rsidRPr="00B4250E" w:rsidRDefault="00C470EC" w:rsidP="006A1890">
            <w:pPr>
              <w:jc w:val="both"/>
              <w:rPr>
                <w:rFonts w:eastAsia="Calibri"/>
                <w:sz w:val="24"/>
                <w:szCs w:val="24"/>
              </w:rPr>
            </w:pPr>
            <w:r w:rsidRPr="00B4250E">
              <w:rPr>
                <w:rFonts w:eastAsia="Calibri"/>
                <w:sz w:val="24"/>
                <w:szCs w:val="24"/>
              </w:rPr>
              <w:t xml:space="preserve">Quyết định chuyển mục đích sử dụng rừng sang mục đích khác đối với tổ chức </w:t>
            </w:r>
          </w:p>
          <w:p w14:paraId="451E5004" w14:textId="31406936" w:rsidR="00C470EC" w:rsidRPr="00B4250E" w:rsidRDefault="00C470EC" w:rsidP="006A1890">
            <w:pPr>
              <w:jc w:val="both"/>
              <w:rPr>
                <w:rFonts w:eastAsia="Calibri"/>
                <w:sz w:val="24"/>
                <w:szCs w:val="24"/>
              </w:rPr>
            </w:pPr>
            <w:r w:rsidRPr="00B4250E">
              <w:rPr>
                <w:rFonts w:eastAsia="Calibri"/>
                <w:sz w:val="24"/>
                <w:szCs w:val="24"/>
              </w:rPr>
              <w:t>(Mã số 1.012689)</w:t>
            </w:r>
          </w:p>
        </w:tc>
        <w:tc>
          <w:tcPr>
            <w:tcW w:w="1842" w:type="dxa"/>
          </w:tcPr>
          <w:p w14:paraId="36F088FD" w14:textId="0F111363" w:rsidR="00C470EC" w:rsidRPr="00B4250E" w:rsidRDefault="00C470EC"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6E3967FD" w14:textId="6D432CE5" w:rsidR="00C470EC" w:rsidRPr="00B4250E" w:rsidRDefault="00C470EC" w:rsidP="000967CB">
            <w:pPr>
              <w:jc w:val="center"/>
              <w:rPr>
                <w:rFonts w:eastAsia="Calibri"/>
                <w:sz w:val="24"/>
                <w:szCs w:val="24"/>
              </w:rPr>
            </w:pPr>
          </w:p>
        </w:tc>
      </w:tr>
      <w:tr w:rsidR="00B4250E" w:rsidRPr="00B4250E" w14:paraId="2C175930" w14:textId="77777777" w:rsidTr="000967CB">
        <w:tc>
          <w:tcPr>
            <w:tcW w:w="670" w:type="dxa"/>
          </w:tcPr>
          <w:p w14:paraId="114A38A2" w14:textId="423ACDE8" w:rsidR="00C470EC" w:rsidRPr="00B4250E" w:rsidRDefault="00C470EC" w:rsidP="001F5786">
            <w:pPr>
              <w:pStyle w:val="ListParagraph"/>
              <w:numPr>
                <w:ilvl w:val="0"/>
                <w:numId w:val="2"/>
              </w:numPr>
              <w:ind w:left="357" w:hanging="357"/>
              <w:contextualSpacing w:val="0"/>
              <w:jc w:val="center"/>
              <w:rPr>
                <w:rFonts w:eastAsia="Calibri"/>
                <w:sz w:val="24"/>
                <w:szCs w:val="24"/>
              </w:rPr>
            </w:pPr>
          </w:p>
        </w:tc>
        <w:tc>
          <w:tcPr>
            <w:tcW w:w="3300" w:type="dxa"/>
          </w:tcPr>
          <w:p w14:paraId="61C4DD52" w14:textId="77777777" w:rsidR="00C470EC" w:rsidRPr="00B4250E" w:rsidRDefault="00C470EC" w:rsidP="001F5786">
            <w:pPr>
              <w:jc w:val="both"/>
              <w:rPr>
                <w:rFonts w:eastAsia="Arial"/>
                <w:sz w:val="24"/>
                <w:szCs w:val="24"/>
              </w:rPr>
            </w:pPr>
            <w:r w:rsidRPr="00B4250E">
              <w:rPr>
                <w:rFonts w:eastAsia="Arial"/>
                <w:sz w:val="24"/>
                <w:szCs w:val="24"/>
              </w:rPr>
              <w:t>Quyết định hỗ trợ lãi suất để trồng rừng</w:t>
            </w:r>
          </w:p>
        </w:tc>
        <w:tc>
          <w:tcPr>
            <w:tcW w:w="2835" w:type="dxa"/>
          </w:tcPr>
          <w:p w14:paraId="3140B3F7" w14:textId="2416C812" w:rsidR="00C470EC" w:rsidRPr="00B4250E" w:rsidRDefault="00C470EC" w:rsidP="001F5786">
            <w:pPr>
              <w:jc w:val="both"/>
              <w:rPr>
                <w:rFonts w:eastAsia="Arial"/>
                <w:sz w:val="24"/>
                <w:szCs w:val="24"/>
              </w:rPr>
            </w:pPr>
            <w:r w:rsidRPr="00B4250E">
              <w:rPr>
                <w:rFonts w:eastAsia="Arial"/>
                <w:sz w:val="24"/>
                <w:szCs w:val="24"/>
              </w:rPr>
              <w:t xml:space="preserve">Khoản 6 Điều 2 dự thảo Nghị định (Điểm đ khoản 2 Điều 15 Nghị định số 58/2024/NĐ-CP) </w:t>
            </w:r>
          </w:p>
        </w:tc>
        <w:tc>
          <w:tcPr>
            <w:tcW w:w="2693" w:type="dxa"/>
          </w:tcPr>
          <w:p w14:paraId="1A44D716" w14:textId="13B2A882" w:rsidR="00C470EC" w:rsidRPr="00B4250E" w:rsidRDefault="00C470EC" w:rsidP="001F5786">
            <w:pPr>
              <w:jc w:val="both"/>
              <w:rPr>
                <w:rFonts w:eastAsia="Arial"/>
                <w:sz w:val="24"/>
                <w:szCs w:val="24"/>
              </w:rPr>
            </w:pPr>
            <w:r w:rsidRPr="00B4250E">
              <w:rPr>
                <w:rFonts w:eastAsia="Calibri"/>
                <w:sz w:val="24"/>
                <w:szCs w:val="24"/>
              </w:rPr>
              <w:t xml:space="preserve">Quyết định số 1671/QĐ-TTg </w:t>
            </w:r>
          </w:p>
        </w:tc>
        <w:tc>
          <w:tcPr>
            <w:tcW w:w="2834" w:type="dxa"/>
          </w:tcPr>
          <w:p w14:paraId="1D217D7B" w14:textId="77777777" w:rsidR="00C470EC" w:rsidRPr="00B4250E" w:rsidRDefault="00C470EC" w:rsidP="006A1890">
            <w:pPr>
              <w:jc w:val="both"/>
              <w:rPr>
                <w:rFonts w:eastAsia="Calibri"/>
                <w:sz w:val="24"/>
                <w:szCs w:val="24"/>
              </w:rPr>
            </w:pPr>
            <w:r w:rsidRPr="00B4250E">
              <w:rPr>
                <w:rFonts w:eastAsia="Calibri"/>
                <w:sz w:val="24"/>
                <w:szCs w:val="24"/>
              </w:rPr>
              <w:t xml:space="preserve">Hỗ trợ tín dụng đầu tư trồng rừng gỗ lớn đối với chủ rừng là hộ gia đình, cá nhân </w:t>
            </w:r>
          </w:p>
          <w:p w14:paraId="32767174" w14:textId="28D79A39" w:rsidR="00C470EC" w:rsidRPr="00B4250E" w:rsidRDefault="00C470EC" w:rsidP="006A1890">
            <w:pPr>
              <w:jc w:val="both"/>
              <w:rPr>
                <w:rFonts w:eastAsia="Calibri"/>
                <w:sz w:val="24"/>
                <w:szCs w:val="24"/>
              </w:rPr>
            </w:pPr>
            <w:r w:rsidRPr="00B4250E">
              <w:rPr>
                <w:rFonts w:eastAsia="Calibri"/>
                <w:sz w:val="24"/>
                <w:szCs w:val="24"/>
              </w:rPr>
              <w:t>(Mã số 1.012531)</w:t>
            </w:r>
          </w:p>
        </w:tc>
        <w:tc>
          <w:tcPr>
            <w:tcW w:w="1842" w:type="dxa"/>
          </w:tcPr>
          <w:p w14:paraId="04EB337B" w14:textId="72443B92" w:rsidR="00C470EC" w:rsidRPr="00B4250E" w:rsidRDefault="00C470EC" w:rsidP="001C7C58">
            <w:pPr>
              <w:jc w:val="center"/>
              <w:rPr>
                <w:rFonts w:eastAsia="Calibri"/>
                <w:sz w:val="24"/>
                <w:szCs w:val="24"/>
              </w:rPr>
            </w:pPr>
            <w:r w:rsidRPr="00B4250E">
              <w:rPr>
                <w:rFonts w:eastAsia="Calibri"/>
                <w:sz w:val="24"/>
                <w:szCs w:val="24"/>
              </w:rPr>
              <w:t>Quyết định số 2405/QĐ-BNNMT ngày 27/6/2025</w:t>
            </w:r>
          </w:p>
        </w:tc>
        <w:tc>
          <w:tcPr>
            <w:tcW w:w="1288" w:type="dxa"/>
          </w:tcPr>
          <w:p w14:paraId="5DFC1DFD" w14:textId="44C41C17" w:rsidR="00C470EC" w:rsidRPr="00B4250E" w:rsidRDefault="00C470EC" w:rsidP="000967CB">
            <w:pPr>
              <w:jc w:val="center"/>
              <w:rPr>
                <w:rFonts w:eastAsia="Calibri"/>
                <w:sz w:val="24"/>
                <w:szCs w:val="24"/>
              </w:rPr>
            </w:pPr>
          </w:p>
        </w:tc>
      </w:tr>
      <w:tr w:rsidR="00B4250E" w:rsidRPr="00B4250E" w14:paraId="1ADE04A5" w14:textId="77777777" w:rsidTr="000967CB">
        <w:tc>
          <w:tcPr>
            <w:tcW w:w="670" w:type="dxa"/>
          </w:tcPr>
          <w:p w14:paraId="50DF2FAB" w14:textId="64FA24D5" w:rsidR="00C470EC" w:rsidRPr="00B4250E" w:rsidRDefault="00C470EC" w:rsidP="001F5786">
            <w:pPr>
              <w:pStyle w:val="ListParagraph"/>
              <w:numPr>
                <w:ilvl w:val="0"/>
                <w:numId w:val="2"/>
              </w:numPr>
              <w:ind w:left="357" w:hanging="357"/>
              <w:contextualSpacing w:val="0"/>
              <w:jc w:val="center"/>
              <w:rPr>
                <w:rFonts w:eastAsia="Calibri"/>
                <w:sz w:val="24"/>
                <w:szCs w:val="24"/>
              </w:rPr>
            </w:pPr>
          </w:p>
        </w:tc>
        <w:tc>
          <w:tcPr>
            <w:tcW w:w="3300" w:type="dxa"/>
          </w:tcPr>
          <w:p w14:paraId="096EF216" w14:textId="77777777" w:rsidR="00C470EC" w:rsidRPr="00B4250E" w:rsidRDefault="00C470EC" w:rsidP="001F5786">
            <w:pPr>
              <w:jc w:val="both"/>
              <w:rPr>
                <w:rFonts w:eastAsia="Arial"/>
                <w:sz w:val="24"/>
                <w:szCs w:val="24"/>
              </w:rPr>
            </w:pPr>
            <w:r w:rsidRPr="00B4250E">
              <w:rPr>
                <w:rFonts w:eastAsia="Arial"/>
                <w:sz w:val="24"/>
                <w:szCs w:val="24"/>
                <w:lang w:val="fr-FR"/>
              </w:rPr>
              <w:t>Xác nhận nguồn gốc gỗ trước khi xuất khẩu</w:t>
            </w:r>
          </w:p>
        </w:tc>
        <w:tc>
          <w:tcPr>
            <w:tcW w:w="2835" w:type="dxa"/>
          </w:tcPr>
          <w:p w14:paraId="2EEA6E21" w14:textId="190613A3" w:rsidR="00C470EC" w:rsidRPr="00B4250E" w:rsidRDefault="00C470EC" w:rsidP="001F5786">
            <w:pPr>
              <w:jc w:val="both"/>
              <w:rPr>
                <w:rFonts w:eastAsia="Arial"/>
                <w:sz w:val="24"/>
                <w:szCs w:val="24"/>
              </w:rPr>
            </w:pPr>
            <w:r w:rsidRPr="00B4250E">
              <w:rPr>
                <w:rFonts w:eastAsia="Arial"/>
                <w:sz w:val="24"/>
                <w:szCs w:val="24"/>
              </w:rPr>
              <w:t>Khoản 4 Điều 3 dự thảo Nghị định</w:t>
            </w:r>
            <w:r w:rsidRPr="00B4250E">
              <w:rPr>
                <w:rFonts w:eastAsia="Times New Roman"/>
                <w:sz w:val="24"/>
                <w:szCs w:val="24"/>
              </w:rPr>
              <w:t xml:space="preserve"> (các khoản 2, 3, 4 và 5 </w:t>
            </w:r>
            <w:r w:rsidRPr="00B4250E">
              <w:rPr>
                <w:rFonts w:eastAsia="Arial"/>
                <w:sz w:val="24"/>
                <w:szCs w:val="24"/>
              </w:rPr>
              <w:t xml:space="preserve">Điều 9 Nghị định số 102/2020/NĐ-CP) </w:t>
            </w:r>
          </w:p>
        </w:tc>
        <w:tc>
          <w:tcPr>
            <w:tcW w:w="2693" w:type="dxa"/>
          </w:tcPr>
          <w:p w14:paraId="728FB098" w14:textId="3BE82AC7" w:rsidR="00C470EC" w:rsidRPr="00B4250E" w:rsidRDefault="00C470EC" w:rsidP="001F5786">
            <w:pPr>
              <w:jc w:val="both"/>
              <w:rPr>
                <w:rFonts w:eastAsia="Calibri"/>
                <w:b/>
                <w:sz w:val="24"/>
                <w:szCs w:val="24"/>
              </w:rPr>
            </w:pPr>
            <w:r w:rsidRPr="00B4250E">
              <w:rPr>
                <w:rFonts w:eastAsia="Calibri"/>
                <w:sz w:val="24"/>
                <w:szCs w:val="24"/>
              </w:rPr>
              <w:t xml:space="preserve">Quyết định số 1671/QĐ-TTg </w:t>
            </w:r>
          </w:p>
        </w:tc>
        <w:tc>
          <w:tcPr>
            <w:tcW w:w="2834" w:type="dxa"/>
          </w:tcPr>
          <w:p w14:paraId="3EAE3917" w14:textId="77777777" w:rsidR="00C470EC" w:rsidRPr="00B4250E" w:rsidRDefault="00C470EC" w:rsidP="006A1890">
            <w:pPr>
              <w:jc w:val="both"/>
              <w:rPr>
                <w:rFonts w:eastAsia="Calibri"/>
                <w:sz w:val="24"/>
                <w:szCs w:val="24"/>
              </w:rPr>
            </w:pPr>
            <w:r w:rsidRPr="00B4250E">
              <w:rPr>
                <w:rFonts w:eastAsia="Calibri"/>
                <w:sz w:val="24"/>
                <w:szCs w:val="24"/>
              </w:rPr>
              <w:t xml:space="preserve">Xác nhận nguồn gốc gỗ trước khi xuất khẩu </w:t>
            </w:r>
          </w:p>
          <w:p w14:paraId="20C67254" w14:textId="3CD0F44F" w:rsidR="00C470EC" w:rsidRPr="00B4250E" w:rsidRDefault="00C470EC" w:rsidP="006A1890">
            <w:pPr>
              <w:jc w:val="both"/>
              <w:rPr>
                <w:rFonts w:eastAsia="Calibri"/>
                <w:sz w:val="24"/>
                <w:szCs w:val="24"/>
              </w:rPr>
            </w:pPr>
            <w:r w:rsidRPr="00B4250E">
              <w:rPr>
                <w:rFonts w:eastAsia="Calibri"/>
                <w:sz w:val="24"/>
                <w:szCs w:val="24"/>
              </w:rPr>
              <w:t>(Mã số 3.000159)</w:t>
            </w:r>
          </w:p>
        </w:tc>
        <w:tc>
          <w:tcPr>
            <w:tcW w:w="1842" w:type="dxa"/>
          </w:tcPr>
          <w:p w14:paraId="781CD64E" w14:textId="37394315" w:rsidR="00C470EC" w:rsidRPr="00B4250E" w:rsidRDefault="00C470EC"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0D769FD2" w14:textId="4E229BF9" w:rsidR="00C470EC" w:rsidRPr="00B4250E" w:rsidRDefault="00C470EC" w:rsidP="000967CB">
            <w:pPr>
              <w:jc w:val="center"/>
              <w:rPr>
                <w:rFonts w:eastAsia="Calibri"/>
                <w:sz w:val="24"/>
                <w:szCs w:val="24"/>
              </w:rPr>
            </w:pPr>
          </w:p>
        </w:tc>
      </w:tr>
      <w:tr w:rsidR="00B4250E" w:rsidRPr="00B4250E" w14:paraId="57C39F31" w14:textId="77777777" w:rsidTr="000967CB">
        <w:tc>
          <w:tcPr>
            <w:tcW w:w="670" w:type="dxa"/>
          </w:tcPr>
          <w:p w14:paraId="4A1038FA" w14:textId="4337848C" w:rsidR="00C470EC" w:rsidRPr="00B4250E" w:rsidRDefault="00C470EC" w:rsidP="001F5786">
            <w:pPr>
              <w:pStyle w:val="ListParagraph"/>
              <w:numPr>
                <w:ilvl w:val="0"/>
                <w:numId w:val="2"/>
              </w:numPr>
              <w:ind w:left="357" w:hanging="357"/>
              <w:contextualSpacing w:val="0"/>
              <w:jc w:val="center"/>
              <w:rPr>
                <w:rFonts w:eastAsia="Calibri"/>
                <w:sz w:val="24"/>
                <w:szCs w:val="24"/>
              </w:rPr>
            </w:pPr>
          </w:p>
        </w:tc>
        <w:tc>
          <w:tcPr>
            <w:tcW w:w="3300" w:type="dxa"/>
          </w:tcPr>
          <w:p w14:paraId="1EE48909" w14:textId="77777777" w:rsidR="00C470EC" w:rsidRPr="00B4250E" w:rsidRDefault="00C470EC" w:rsidP="001F5786">
            <w:pPr>
              <w:jc w:val="both"/>
              <w:rPr>
                <w:rFonts w:eastAsia="Arial"/>
                <w:sz w:val="24"/>
                <w:szCs w:val="24"/>
              </w:rPr>
            </w:pPr>
            <w:r w:rsidRPr="00B4250E">
              <w:rPr>
                <w:rFonts w:eastAsia="Arial"/>
                <w:sz w:val="24"/>
                <w:szCs w:val="24"/>
              </w:rPr>
              <w:t>Phân loại doanh nghiệp</w:t>
            </w:r>
          </w:p>
        </w:tc>
        <w:tc>
          <w:tcPr>
            <w:tcW w:w="2835" w:type="dxa"/>
          </w:tcPr>
          <w:p w14:paraId="3B6BC6D6" w14:textId="192C176E" w:rsidR="00C470EC" w:rsidRPr="00B4250E" w:rsidRDefault="00C470EC" w:rsidP="001F5786">
            <w:pPr>
              <w:jc w:val="both"/>
              <w:rPr>
                <w:rFonts w:eastAsia="Arial"/>
                <w:sz w:val="24"/>
                <w:szCs w:val="24"/>
              </w:rPr>
            </w:pPr>
            <w:r w:rsidRPr="00B4250E">
              <w:rPr>
                <w:rFonts w:eastAsia="Arial"/>
                <w:sz w:val="24"/>
                <w:szCs w:val="24"/>
              </w:rPr>
              <w:t>Khoản 6 Điều 3 dự thảo Nghị định</w:t>
            </w:r>
            <w:r w:rsidRPr="00B4250E">
              <w:rPr>
                <w:rFonts w:eastAsia="Times New Roman"/>
                <w:sz w:val="24"/>
                <w:szCs w:val="24"/>
              </w:rPr>
              <w:t xml:space="preserve"> (Khoản 2 và khoản 3 </w:t>
            </w:r>
            <w:r w:rsidRPr="00B4250E">
              <w:rPr>
                <w:rFonts w:eastAsia="Arial"/>
                <w:sz w:val="24"/>
                <w:szCs w:val="24"/>
              </w:rPr>
              <w:t xml:space="preserve">Điều 13 Nghị định số 102/2020/NĐ-CP) </w:t>
            </w:r>
          </w:p>
        </w:tc>
        <w:tc>
          <w:tcPr>
            <w:tcW w:w="2693" w:type="dxa"/>
          </w:tcPr>
          <w:p w14:paraId="30B7DE27" w14:textId="2ED1A972" w:rsidR="00C470EC" w:rsidRPr="00B4250E" w:rsidRDefault="00C470EC" w:rsidP="001F5786">
            <w:pPr>
              <w:jc w:val="both"/>
              <w:rPr>
                <w:rFonts w:eastAsia="Calibri"/>
                <w:b/>
                <w:sz w:val="24"/>
                <w:szCs w:val="24"/>
              </w:rPr>
            </w:pPr>
            <w:r w:rsidRPr="00B4250E">
              <w:rPr>
                <w:rFonts w:eastAsia="Calibri"/>
                <w:sz w:val="24"/>
                <w:szCs w:val="24"/>
              </w:rPr>
              <w:t xml:space="preserve">Quyết định số 1671/QĐ-TTg </w:t>
            </w:r>
          </w:p>
        </w:tc>
        <w:tc>
          <w:tcPr>
            <w:tcW w:w="2834" w:type="dxa"/>
          </w:tcPr>
          <w:p w14:paraId="5FBBD73A" w14:textId="2E86A57F" w:rsidR="00C470EC" w:rsidRPr="00B4250E" w:rsidRDefault="00C470EC" w:rsidP="006A1890">
            <w:pPr>
              <w:jc w:val="both"/>
              <w:rPr>
                <w:rFonts w:eastAsia="Calibri"/>
                <w:sz w:val="24"/>
                <w:szCs w:val="24"/>
              </w:rPr>
            </w:pPr>
            <w:r w:rsidRPr="00B4250E">
              <w:rPr>
                <w:rFonts w:eastAsia="Calibri"/>
                <w:sz w:val="24"/>
                <w:szCs w:val="24"/>
              </w:rPr>
              <w:t>Phân loại doanh nghiệp trồng, khai thác và cung cấp gỗ rừng trồng, chế biến, nhập khẩu, xuất khẩu gỗ (Mã số 3.000160)</w:t>
            </w:r>
          </w:p>
        </w:tc>
        <w:tc>
          <w:tcPr>
            <w:tcW w:w="1842" w:type="dxa"/>
          </w:tcPr>
          <w:p w14:paraId="443CAC6E" w14:textId="59A0B30D" w:rsidR="00C470EC" w:rsidRPr="00B4250E" w:rsidRDefault="00C470EC" w:rsidP="001C7C58">
            <w:pPr>
              <w:jc w:val="center"/>
              <w:rPr>
                <w:rFonts w:eastAsia="Calibri"/>
                <w:sz w:val="24"/>
                <w:szCs w:val="24"/>
              </w:rPr>
            </w:pPr>
            <w:r w:rsidRPr="00B4250E">
              <w:rPr>
                <w:rFonts w:eastAsia="Calibri"/>
                <w:sz w:val="24"/>
                <w:szCs w:val="24"/>
              </w:rPr>
              <w:t>Quyết định số 2391/QĐ-BNNMT ngày 27/6/2025</w:t>
            </w:r>
          </w:p>
        </w:tc>
        <w:tc>
          <w:tcPr>
            <w:tcW w:w="1288" w:type="dxa"/>
          </w:tcPr>
          <w:p w14:paraId="18D252EA" w14:textId="05566DB8" w:rsidR="00C470EC" w:rsidRPr="00B4250E" w:rsidRDefault="00C470EC" w:rsidP="000967CB">
            <w:pPr>
              <w:jc w:val="center"/>
              <w:rPr>
                <w:rFonts w:eastAsia="Calibri"/>
                <w:sz w:val="24"/>
                <w:szCs w:val="24"/>
              </w:rPr>
            </w:pPr>
          </w:p>
        </w:tc>
      </w:tr>
      <w:tr w:rsidR="00B4250E" w:rsidRPr="00B4250E" w14:paraId="074153FB" w14:textId="77777777" w:rsidTr="000967CB">
        <w:tc>
          <w:tcPr>
            <w:tcW w:w="670" w:type="dxa"/>
          </w:tcPr>
          <w:p w14:paraId="06BEFFE2" w14:textId="43E4BAB0" w:rsidR="00C470EC" w:rsidRPr="00B4250E" w:rsidRDefault="00C470EC" w:rsidP="001F5786">
            <w:pPr>
              <w:pStyle w:val="ListParagraph"/>
              <w:numPr>
                <w:ilvl w:val="0"/>
                <w:numId w:val="2"/>
              </w:numPr>
              <w:ind w:left="357" w:hanging="357"/>
              <w:contextualSpacing w:val="0"/>
              <w:jc w:val="center"/>
              <w:rPr>
                <w:rFonts w:eastAsia="Calibri"/>
                <w:sz w:val="24"/>
                <w:szCs w:val="24"/>
              </w:rPr>
            </w:pPr>
          </w:p>
        </w:tc>
        <w:tc>
          <w:tcPr>
            <w:tcW w:w="3300" w:type="dxa"/>
          </w:tcPr>
          <w:p w14:paraId="68EB2137" w14:textId="77777777" w:rsidR="00C470EC" w:rsidRPr="00B4250E" w:rsidRDefault="00C470EC" w:rsidP="001F5786">
            <w:pPr>
              <w:jc w:val="both"/>
              <w:rPr>
                <w:rFonts w:eastAsia="Arial"/>
                <w:sz w:val="24"/>
                <w:szCs w:val="24"/>
              </w:rPr>
            </w:pPr>
            <w:r w:rsidRPr="00B4250E">
              <w:rPr>
                <w:rFonts w:eastAsia="Arial"/>
                <w:sz w:val="24"/>
                <w:szCs w:val="24"/>
              </w:rPr>
              <w:t>Cấp giấy phép FLEGT</w:t>
            </w:r>
          </w:p>
        </w:tc>
        <w:tc>
          <w:tcPr>
            <w:tcW w:w="2835" w:type="dxa"/>
          </w:tcPr>
          <w:p w14:paraId="2F35D48B" w14:textId="42E620E3" w:rsidR="00C470EC" w:rsidRPr="00B4250E" w:rsidRDefault="00C470EC" w:rsidP="001F5786">
            <w:pPr>
              <w:jc w:val="both"/>
              <w:rPr>
                <w:rFonts w:eastAsia="Times New Roman"/>
                <w:sz w:val="24"/>
                <w:szCs w:val="24"/>
              </w:rPr>
            </w:pPr>
            <w:r w:rsidRPr="00B4250E">
              <w:rPr>
                <w:rFonts w:eastAsia="Arial"/>
                <w:sz w:val="24"/>
                <w:szCs w:val="24"/>
              </w:rPr>
              <w:t xml:space="preserve">Khoản 7 Điều 3 dự thảo Nghị định (Điều 16 Nghị định số 102/2020/NĐ-CP) </w:t>
            </w:r>
          </w:p>
        </w:tc>
        <w:tc>
          <w:tcPr>
            <w:tcW w:w="2693" w:type="dxa"/>
          </w:tcPr>
          <w:p w14:paraId="3F279736" w14:textId="3D7D8F01" w:rsidR="00C470EC" w:rsidRPr="00B4250E" w:rsidRDefault="00C470EC" w:rsidP="001F5786">
            <w:pPr>
              <w:jc w:val="both"/>
              <w:rPr>
                <w:rFonts w:eastAsia="Calibri"/>
                <w:b/>
                <w:sz w:val="24"/>
                <w:szCs w:val="24"/>
              </w:rPr>
            </w:pPr>
            <w:r w:rsidRPr="00B4250E">
              <w:rPr>
                <w:rFonts w:eastAsia="Calibri"/>
                <w:sz w:val="24"/>
                <w:szCs w:val="24"/>
              </w:rPr>
              <w:t xml:space="preserve">Quyết định số 1671/QĐ-TTg </w:t>
            </w:r>
          </w:p>
        </w:tc>
        <w:tc>
          <w:tcPr>
            <w:tcW w:w="2834" w:type="dxa"/>
          </w:tcPr>
          <w:p w14:paraId="7FB4D24D" w14:textId="0501D477" w:rsidR="00C470EC" w:rsidRPr="00B4250E" w:rsidRDefault="00C470EC" w:rsidP="006A1890">
            <w:pPr>
              <w:jc w:val="both"/>
              <w:rPr>
                <w:rFonts w:eastAsia="Calibri"/>
                <w:sz w:val="24"/>
                <w:szCs w:val="24"/>
              </w:rPr>
            </w:pPr>
            <w:r w:rsidRPr="00B4250E">
              <w:rPr>
                <w:rFonts w:eastAsia="Calibri"/>
                <w:sz w:val="24"/>
                <w:szCs w:val="24"/>
              </w:rPr>
              <w:t>Cấp giấy phép FLEGT (Mã số 3.000155)</w:t>
            </w:r>
          </w:p>
        </w:tc>
        <w:tc>
          <w:tcPr>
            <w:tcW w:w="1842" w:type="dxa"/>
          </w:tcPr>
          <w:p w14:paraId="56F4C2CA" w14:textId="32408B6F" w:rsidR="00C470EC" w:rsidRPr="00B4250E" w:rsidRDefault="00C470EC"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6CE0CDBA" w14:textId="66AFC210" w:rsidR="00C470EC" w:rsidRPr="00B4250E" w:rsidRDefault="00C470EC" w:rsidP="000967CB">
            <w:pPr>
              <w:jc w:val="center"/>
              <w:rPr>
                <w:rFonts w:eastAsia="Calibri"/>
                <w:sz w:val="24"/>
                <w:szCs w:val="24"/>
              </w:rPr>
            </w:pPr>
          </w:p>
        </w:tc>
      </w:tr>
      <w:tr w:rsidR="00B4250E" w:rsidRPr="00B4250E" w14:paraId="0A6F4BB9" w14:textId="77777777" w:rsidTr="000967CB">
        <w:tc>
          <w:tcPr>
            <w:tcW w:w="670" w:type="dxa"/>
          </w:tcPr>
          <w:p w14:paraId="703F7DF3" w14:textId="38DAC4E2" w:rsidR="00C470EC" w:rsidRPr="00B4250E" w:rsidRDefault="00C470EC" w:rsidP="001F5786">
            <w:pPr>
              <w:pStyle w:val="ListParagraph"/>
              <w:numPr>
                <w:ilvl w:val="0"/>
                <w:numId w:val="2"/>
              </w:numPr>
              <w:ind w:left="357" w:hanging="357"/>
              <w:contextualSpacing w:val="0"/>
              <w:jc w:val="center"/>
              <w:rPr>
                <w:rFonts w:eastAsia="Calibri"/>
                <w:sz w:val="24"/>
                <w:szCs w:val="24"/>
              </w:rPr>
            </w:pPr>
          </w:p>
        </w:tc>
        <w:tc>
          <w:tcPr>
            <w:tcW w:w="3300" w:type="dxa"/>
          </w:tcPr>
          <w:p w14:paraId="783D7D72" w14:textId="77777777" w:rsidR="00C470EC" w:rsidRPr="00B4250E" w:rsidRDefault="00C470EC" w:rsidP="001F5786">
            <w:pPr>
              <w:jc w:val="both"/>
              <w:rPr>
                <w:rFonts w:eastAsia="Arial"/>
                <w:sz w:val="24"/>
                <w:szCs w:val="24"/>
              </w:rPr>
            </w:pPr>
            <w:r w:rsidRPr="00B4250E">
              <w:rPr>
                <w:rFonts w:eastAsia="Arial"/>
                <w:sz w:val="24"/>
                <w:szCs w:val="24"/>
              </w:rPr>
              <w:t>Gia hạn giấy phép FLEGT</w:t>
            </w:r>
          </w:p>
        </w:tc>
        <w:tc>
          <w:tcPr>
            <w:tcW w:w="2835" w:type="dxa"/>
          </w:tcPr>
          <w:p w14:paraId="7A1CC375" w14:textId="118874A4" w:rsidR="00C470EC" w:rsidRPr="00B4250E" w:rsidRDefault="00C470EC" w:rsidP="001F5786">
            <w:pPr>
              <w:jc w:val="both"/>
              <w:rPr>
                <w:rFonts w:eastAsia="Arial"/>
                <w:sz w:val="24"/>
                <w:szCs w:val="24"/>
              </w:rPr>
            </w:pPr>
            <w:r w:rsidRPr="00B4250E">
              <w:rPr>
                <w:rFonts w:eastAsia="Arial"/>
                <w:sz w:val="24"/>
                <w:szCs w:val="24"/>
              </w:rPr>
              <w:t>Khoản 8 Điều 3 dự thảo Nghị định (Điều 17 Nghị định số 102/2020/NĐ-CP)</w:t>
            </w:r>
          </w:p>
        </w:tc>
        <w:tc>
          <w:tcPr>
            <w:tcW w:w="2693" w:type="dxa"/>
          </w:tcPr>
          <w:p w14:paraId="3C8368A0" w14:textId="41379DFE" w:rsidR="00C470EC" w:rsidRPr="00B4250E" w:rsidRDefault="00C470EC" w:rsidP="001F5786">
            <w:pPr>
              <w:jc w:val="both"/>
              <w:rPr>
                <w:rFonts w:eastAsia="Calibri"/>
                <w:b/>
                <w:sz w:val="24"/>
                <w:szCs w:val="24"/>
              </w:rPr>
            </w:pPr>
            <w:r w:rsidRPr="00B4250E">
              <w:rPr>
                <w:rFonts w:eastAsia="Calibri"/>
                <w:sz w:val="24"/>
                <w:szCs w:val="24"/>
              </w:rPr>
              <w:t xml:space="preserve">Quyết định số 1671/QĐ-TTg </w:t>
            </w:r>
          </w:p>
        </w:tc>
        <w:tc>
          <w:tcPr>
            <w:tcW w:w="2834" w:type="dxa"/>
          </w:tcPr>
          <w:p w14:paraId="7131EF9F" w14:textId="77777777" w:rsidR="00C470EC" w:rsidRPr="00B4250E" w:rsidRDefault="00C470EC" w:rsidP="006A1890">
            <w:pPr>
              <w:jc w:val="both"/>
              <w:rPr>
                <w:rFonts w:eastAsia="Calibri"/>
                <w:sz w:val="24"/>
                <w:szCs w:val="24"/>
              </w:rPr>
            </w:pPr>
            <w:r w:rsidRPr="00B4250E">
              <w:rPr>
                <w:rFonts w:eastAsia="Calibri"/>
                <w:sz w:val="24"/>
                <w:szCs w:val="24"/>
              </w:rPr>
              <w:t xml:space="preserve">Gia hạn giấy phép FLEGT </w:t>
            </w:r>
          </w:p>
          <w:p w14:paraId="1B7A4672" w14:textId="23C29FD9" w:rsidR="00C470EC" w:rsidRPr="00B4250E" w:rsidRDefault="00C470EC" w:rsidP="006A1890">
            <w:pPr>
              <w:jc w:val="both"/>
              <w:rPr>
                <w:rFonts w:eastAsia="Calibri"/>
                <w:sz w:val="24"/>
                <w:szCs w:val="24"/>
              </w:rPr>
            </w:pPr>
            <w:r w:rsidRPr="00B4250E">
              <w:rPr>
                <w:rFonts w:eastAsia="Calibri"/>
                <w:sz w:val="24"/>
                <w:szCs w:val="24"/>
              </w:rPr>
              <w:t>(Mã số 3.000156)</w:t>
            </w:r>
          </w:p>
        </w:tc>
        <w:tc>
          <w:tcPr>
            <w:tcW w:w="1842" w:type="dxa"/>
          </w:tcPr>
          <w:p w14:paraId="3CED4354" w14:textId="7C7B0FAF" w:rsidR="00C470EC" w:rsidRPr="00B4250E" w:rsidRDefault="00C470EC"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18518530" w14:textId="06E1B21A" w:rsidR="00C470EC" w:rsidRPr="00B4250E" w:rsidRDefault="00C470EC" w:rsidP="000967CB">
            <w:pPr>
              <w:jc w:val="center"/>
              <w:rPr>
                <w:rFonts w:eastAsia="Calibri"/>
                <w:sz w:val="24"/>
                <w:szCs w:val="24"/>
              </w:rPr>
            </w:pPr>
          </w:p>
        </w:tc>
      </w:tr>
      <w:tr w:rsidR="00B4250E" w:rsidRPr="00B4250E" w14:paraId="7B021C7D" w14:textId="77777777" w:rsidTr="000967CB">
        <w:tc>
          <w:tcPr>
            <w:tcW w:w="670" w:type="dxa"/>
          </w:tcPr>
          <w:p w14:paraId="6AB89E0B" w14:textId="3BBFEEDD" w:rsidR="00C470EC" w:rsidRPr="00B4250E" w:rsidRDefault="00C470EC" w:rsidP="001F5786">
            <w:pPr>
              <w:pStyle w:val="ListParagraph"/>
              <w:numPr>
                <w:ilvl w:val="0"/>
                <w:numId w:val="2"/>
              </w:numPr>
              <w:ind w:left="357" w:hanging="357"/>
              <w:contextualSpacing w:val="0"/>
              <w:jc w:val="center"/>
              <w:rPr>
                <w:rFonts w:eastAsia="Calibri"/>
                <w:sz w:val="24"/>
                <w:szCs w:val="24"/>
              </w:rPr>
            </w:pPr>
          </w:p>
        </w:tc>
        <w:tc>
          <w:tcPr>
            <w:tcW w:w="3300" w:type="dxa"/>
          </w:tcPr>
          <w:p w14:paraId="0D32C46A" w14:textId="77777777" w:rsidR="00C470EC" w:rsidRPr="00B4250E" w:rsidRDefault="00C470EC" w:rsidP="001F5786">
            <w:pPr>
              <w:jc w:val="both"/>
              <w:rPr>
                <w:rFonts w:eastAsia="Arial"/>
                <w:sz w:val="24"/>
                <w:szCs w:val="24"/>
              </w:rPr>
            </w:pPr>
            <w:r w:rsidRPr="00B4250E">
              <w:rPr>
                <w:rFonts w:eastAsia="Arial"/>
                <w:sz w:val="24"/>
                <w:szCs w:val="24"/>
              </w:rPr>
              <w:t>Cấp thay thế giấy phép FLEGT</w:t>
            </w:r>
          </w:p>
        </w:tc>
        <w:tc>
          <w:tcPr>
            <w:tcW w:w="2835" w:type="dxa"/>
          </w:tcPr>
          <w:p w14:paraId="48846039" w14:textId="3AEF78B1" w:rsidR="00C470EC" w:rsidRPr="00B4250E" w:rsidRDefault="00C470EC" w:rsidP="001F5786">
            <w:pPr>
              <w:jc w:val="both"/>
              <w:rPr>
                <w:rFonts w:eastAsia="Arial"/>
                <w:sz w:val="24"/>
                <w:szCs w:val="24"/>
              </w:rPr>
            </w:pPr>
            <w:r w:rsidRPr="00B4250E">
              <w:rPr>
                <w:rFonts w:eastAsia="Arial"/>
                <w:sz w:val="24"/>
                <w:szCs w:val="24"/>
              </w:rPr>
              <w:t xml:space="preserve">Khoản 9 Điều 3 dự thảo Nghị định (Điều 18 Nghị định số 102/2020/NĐ-CP) </w:t>
            </w:r>
          </w:p>
        </w:tc>
        <w:tc>
          <w:tcPr>
            <w:tcW w:w="2693" w:type="dxa"/>
          </w:tcPr>
          <w:p w14:paraId="196C53D6" w14:textId="5169829D" w:rsidR="00C470EC" w:rsidRPr="00B4250E" w:rsidRDefault="00C470EC" w:rsidP="001F5786">
            <w:pPr>
              <w:jc w:val="both"/>
              <w:rPr>
                <w:rFonts w:eastAsia="Calibri"/>
                <w:b/>
                <w:sz w:val="24"/>
                <w:szCs w:val="24"/>
              </w:rPr>
            </w:pPr>
            <w:r w:rsidRPr="00B4250E">
              <w:rPr>
                <w:rFonts w:eastAsia="Calibri"/>
                <w:sz w:val="24"/>
                <w:szCs w:val="24"/>
              </w:rPr>
              <w:t xml:space="preserve">Quyết định số 1671/QĐ-TTg </w:t>
            </w:r>
          </w:p>
        </w:tc>
        <w:tc>
          <w:tcPr>
            <w:tcW w:w="2834" w:type="dxa"/>
          </w:tcPr>
          <w:p w14:paraId="1815B432" w14:textId="77777777" w:rsidR="00C470EC" w:rsidRPr="00B4250E" w:rsidRDefault="00C470EC" w:rsidP="006A1890">
            <w:pPr>
              <w:jc w:val="both"/>
              <w:rPr>
                <w:rFonts w:eastAsia="Calibri"/>
                <w:sz w:val="24"/>
                <w:szCs w:val="24"/>
              </w:rPr>
            </w:pPr>
            <w:r w:rsidRPr="00B4250E">
              <w:rPr>
                <w:rFonts w:eastAsia="Arial"/>
                <w:sz w:val="24"/>
                <w:szCs w:val="24"/>
              </w:rPr>
              <w:t>Cấp thay thế giấy phép FLEGT</w:t>
            </w:r>
            <w:r w:rsidRPr="00B4250E">
              <w:rPr>
                <w:rFonts w:eastAsia="Calibri"/>
                <w:sz w:val="24"/>
                <w:szCs w:val="24"/>
              </w:rPr>
              <w:t xml:space="preserve"> </w:t>
            </w:r>
          </w:p>
          <w:p w14:paraId="375FA3BE" w14:textId="13AEB350" w:rsidR="00C470EC" w:rsidRPr="00B4250E" w:rsidRDefault="00C470EC" w:rsidP="006A1890">
            <w:pPr>
              <w:jc w:val="both"/>
              <w:rPr>
                <w:rFonts w:eastAsia="Calibri"/>
                <w:sz w:val="24"/>
                <w:szCs w:val="24"/>
              </w:rPr>
            </w:pPr>
            <w:r w:rsidRPr="00B4250E">
              <w:rPr>
                <w:rFonts w:eastAsia="Calibri"/>
                <w:sz w:val="24"/>
                <w:szCs w:val="24"/>
              </w:rPr>
              <w:t>(Mã số 3.000157)</w:t>
            </w:r>
          </w:p>
        </w:tc>
        <w:tc>
          <w:tcPr>
            <w:tcW w:w="1842" w:type="dxa"/>
          </w:tcPr>
          <w:p w14:paraId="6B196FC9" w14:textId="3021D30A" w:rsidR="00C470EC" w:rsidRPr="00B4250E" w:rsidRDefault="00C470EC"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6BD8E625" w14:textId="753CC507" w:rsidR="00C470EC" w:rsidRPr="00B4250E" w:rsidRDefault="00C470EC" w:rsidP="000967CB">
            <w:pPr>
              <w:jc w:val="center"/>
              <w:rPr>
                <w:rFonts w:eastAsia="Calibri"/>
                <w:sz w:val="24"/>
                <w:szCs w:val="24"/>
              </w:rPr>
            </w:pPr>
          </w:p>
        </w:tc>
      </w:tr>
      <w:tr w:rsidR="00B4250E" w:rsidRPr="00B4250E" w14:paraId="09A75706" w14:textId="77777777" w:rsidTr="000967CB">
        <w:tc>
          <w:tcPr>
            <w:tcW w:w="670" w:type="dxa"/>
          </w:tcPr>
          <w:p w14:paraId="1B0BDBC7" w14:textId="4D3B692E" w:rsidR="00C470EC" w:rsidRPr="00B4250E" w:rsidRDefault="00C470EC" w:rsidP="001F5786">
            <w:pPr>
              <w:pStyle w:val="ListParagraph"/>
              <w:numPr>
                <w:ilvl w:val="0"/>
                <w:numId w:val="2"/>
              </w:numPr>
              <w:ind w:left="357" w:hanging="357"/>
              <w:contextualSpacing w:val="0"/>
              <w:jc w:val="center"/>
              <w:rPr>
                <w:rFonts w:eastAsia="Calibri"/>
                <w:sz w:val="24"/>
                <w:szCs w:val="24"/>
              </w:rPr>
            </w:pPr>
          </w:p>
        </w:tc>
        <w:tc>
          <w:tcPr>
            <w:tcW w:w="3300" w:type="dxa"/>
          </w:tcPr>
          <w:p w14:paraId="6563F4C6" w14:textId="77777777" w:rsidR="00C470EC" w:rsidRPr="00B4250E" w:rsidRDefault="00C470EC" w:rsidP="001F5786">
            <w:pPr>
              <w:jc w:val="both"/>
              <w:rPr>
                <w:rFonts w:eastAsia="Arial"/>
                <w:sz w:val="24"/>
                <w:szCs w:val="24"/>
              </w:rPr>
            </w:pPr>
            <w:r w:rsidRPr="00B4250E">
              <w:rPr>
                <w:rFonts w:eastAsia="Arial"/>
                <w:sz w:val="24"/>
                <w:szCs w:val="24"/>
              </w:rPr>
              <w:t>Cấp lại giấy phép FLEGT</w:t>
            </w:r>
          </w:p>
        </w:tc>
        <w:tc>
          <w:tcPr>
            <w:tcW w:w="2835" w:type="dxa"/>
          </w:tcPr>
          <w:p w14:paraId="3E54E115" w14:textId="0FF5F239" w:rsidR="00C470EC" w:rsidRPr="00B4250E" w:rsidRDefault="00C470EC" w:rsidP="001F5786">
            <w:pPr>
              <w:jc w:val="both"/>
              <w:rPr>
                <w:rFonts w:eastAsia="Arial"/>
                <w:sz w:val="24"/>
                <w:szCs w:val="24"/>
              </w:rPr>
            </w:pPr>
            <w:r w:rsidRPr="00B4250E">
              <w:rPr>
                <w:rFonts w:eastAsia="Arial"/>
                <w:sz w:val="24"/>
                <w:szCs w:val="24"/>
              </w:rPr>
              <w:t xml:space="preserve">Khoản 10 Điều 3 dự thảo Nghị định (Điều 19 Nghị định số 102/2020/NĐ-CP) </w:t>
            </w:r>
          </w:p>
        </w:tc>
        <w:tc>
          <w:tcPr>
            <w:tcW w:w="2693" w:type="dxa"/>
          </w:tcPr>
          <w:p w14:paraId="594BA696" w14:textId="71BC072A" w:rsidR="00C470EC" w:rsidRPr="00B4250E" w:rsidRDefault="00C470EC" w:rsidP="001F5786">
            <w:pPr>
              <w:jc w:val="both"/>
              <w:rPr>
                <w:rFonts w:eastAsia="Calibri"/>
                <w:b/>
                <w:sz w:val="24"/>
                <w:szCs w:val="24"/>
              </w:rPr>
            </w:pPr>
            <w:r w:rsidRPr="00B4250E">
              <w:rPr>
                <w:rFonts w:eastAsia="Calibri"/>
                <w:sz w:val="24"/>
                <w:szCs w:val="24"/>
              </w:rPr>
              <w:t xml:space="preserve">Quyết định số 1671/QĐ-TTg </w:t>
            </w:r>
          </w:p>
        </w:tc>
        <w:tc>
          <w:tcPr>
            <w:tcW w:w="2834" w:type="dxa"/>
          </w:tcPr>
          <w:p w14:paraId="1CA9EB58" w14:textId="77777777" w:rsidR="00C470EC" w:rsidRPr="00B4250E" w:rsidRDefault="00C470EC" w:rsidP="006A1890">
            <w:pPr>
              <w:jc w:val="both"/>
              <w:rPr>
                <w:rFonts w:eastAsia="Calibri"/>
                <w:sz w:val="24"/>
                <w:szCs w:val="24"/>
              </w:rPr>
            </w:pPr>
            <w:r w:rsidRPr="00B4250E">
              <w:rPr>
                <w:rFonts w:eastAsia="Arial"/>
                <w:sz w:val="24"/>
                <w:szCs w:val="24"/>
              </w:rPr>
              <w:t>Cấp lại giấy phép FLEGT</w:t>
            </w:r>
            <w:r w:rsidRPr="00B4250E">
              <w:rPr>
                <w:rFonts w:eastAsia="Calibri"/>
                <w:sz w:val="24"/>
                <w:szCs w:val="24"/>
              </w:rPr>
              <w:t xml:space="preserve"> </w:t>
            </w:r>
          </w:p>
          <w:p w14:paraId="0CD50299" w14:textId="3DB65819" w:rsidR="00C470EC" w:rsidRPr="00B4250E" w:rsidRDefault="00C470EC" w:rsidP="006A1890">
            <w:pPr>
              <w:jc w:val="both"/>
              <w:rPr>
                <w:rFonts w:eastAsia="Calibri"/>
                <w:sz w:val="24"/>
                <w:szCs w:val="24"/>
              </w:rPr>
            </w:pPr>
            <w:r w:rsidRPr="00B4250E">
              <w:rPr>
                <w:rFonts w:eastAsia="Calibri"/>
                <w:sz w:val="24"/>
                <w:szCs w:val="24"/>
              </w:rPr>
              <w:t>(Mã số 3.000158)</w:t>
            </w:r>
          </w:p>
        </w:tc>
        <w:tc>
          <w:tcPr>
            <w:tcW w:w="1842" w:type="dxa"/>
          </w:tcPr>
          <w:p w14:paraId="62D14E18" w14:textId="175E9BB7" w:rsidR="00C470EC" w:rsidRPr="00B4250E" w:rsidRDefault="00C470EC" w:rsidP="001C7C58">
            <w:pPr>
              <w:jc w:val="center"/>
              <w:rPr>
                <w:rFonts w:eastAsia="Calibri"/>
                <w:sz w:val="24"/>
                <w:szCs w:val="24"/>
              </w:rPr>
            </w:pPr>
            <w:r w:rsidRPr="00B4250E">
              <w:rPr>
                <w:rFonts w:eastAsia="Calibri"/>
                <w:sz w:val="24"/>
                <w:szCs w:val="24"/>
              </w:rPr>
              <w:t>Quyết định số 1215/QĐ-BNNMT ngày 29/4/2025</w:t>
            </w:r>
          </w:p>
        </w:tc>
        <w:tc>
          <w:tcPr>
            <w:tcW w:w="1288" w:type="dxa"/>
          </w:tcPr>
          <w:p w14:paraId="4642BF07" w14:textId="49E261F6" w:rsidR="00C470EC" w:rsidRPr="00B4250E" w:rsidRDefault="00C470EC" w:rsidP="000967CB">
            <w:pPr>
              <w:jc w:val="center"/>
              <w:rPr>
                <w:rFonts w:eastAsia="Calibri"/>
                <w:sz w:val="24"/>
                <w:szCs w:val="24"/>
              </w:rPr>
            </w:pPr>
          </w:p>
        </w:tc>
      </w:tr>
      <w:tr w:rsidR="00B4250E" w:rsidRPr="00B4250E" w14:paraId="75E9B902" w14:textId="77777777" w:rsidTr="00175DAE">
        <w:tc>
          <w:tcPr>
            <w:tcW w:w="670" w:type="dxa"/>
          </w:tcPr>
          <w:p w14:paraId="648AD6F5" w14:textId="1C1AAB8D" w:rsidR="00C470EC" w:rsidRPr="00B4250E" w:rsidRDefault="00C470EC" w:rsidP="001F5786">
            <w:pPr>
              <w:jc w:val="center"/>
              <w:rPr>
                <w:rFonts w:eastAsia="Calibri"/>
                <w:sz w:val="24"/>
                <w:szCs w:val="24"/>
              </w:rPr>
            </w:pPr>
            <w:r w:rsidRPr="00B4250E">
              <w:rPr>
                <w:rFonts w:eastAsia="Calibri"/>
                <w:b/>
                <w:bCs/>
                <w:sz w:val="24"/>
                <w:szCs w:val="24"/>
              </w:rPr>
              <w:t>A2</w:t>
            </w:r>
          </w:p>
        </w:tc>
        <w:tc>
          <w:tcPr>
            <w:tcW w:w="14792" w:type="dxa"/>
            <w:gridSpan w:val="6"/>
          </w:tcPr>
          <w:p w14:paraId="58E8CC12" w14:textId="36BF91C6" w:rsidR="00C470EC" w:rsidRPr="00B4250E" w:rsidRDefault="00C470EC" w:rsidP="000967CB">
            <w:pPr>
              <w:jc w:val="both"/>
              <w:rPr>
                <w:rFonts w:eastAsia="Calibri"/>
                <w:sz w:val="24"/>
                <w:szCs w:val="24"/>
              </w:rPr>
            </w:pPr>
            <w:r w:rsidRPr="00B4250E">
              <w:rPr>
                <w:rFonts w:eastAsia="Calibri"/>
                <w:b/>
                <w:bCs/>
                <w:sz w:val="24"/>
                <w:szCs w:val="24"/>
              </w:rPr>
              <w:t>Nhóm TTHC không thuộc Phương án ban hành tại Quyết định số 1671/QĐ-TTg ngày 05/8/2025 của Thủ tướng Chính phủ</w:t>
            </w:r>
          </w:p>
        </w:tc>
      </w:tr>
      <w:tr w:rsidR="00B4250E" w:rsidRPr="00B4250E" w14:paraId="708EFBE2" w14:textId="77777777" w:rsidTr="000E4E41">
        <w:tc>
          <w:tcPr>
            <w:tcW w:w="670" w:type="dxa"/>
          </w:tcPr>
          <w:p w14:paraId="4F9E4425" w14:textId="77777777" w:rsidR="00C470EC" w:rsidRPr="00B4250E" w:rsidRDefault="00C470EC" w:rsidP="000E4E41">
            <w:pPr>
              <w:pStyle w:val="ListParagraph"/>
              <w:numPr>
                <w:ilvl w:val="0"/>
                <w:numId w:val="3"/>
              </w:numPr>
              <w:ind w:left="357" w:hanging="357"/>
              <w:contextualSpacing w:val="0"/>
              <w:jc w:val="center"/>
              <w:rPr>
                <w:rFonts w:eastAsia="Calibri"/>
                <w:sz w:val="24"/>
                <w:szCs w:val="24"/>
              </w:rPr>
            </w:pPr>
          </w:p>
        </w:tc>
        <w:tc>
          <w:tcPr>
            <w:tcW w:w="3300" w:type="dxa"/>
          </w:tcPr>
          <w:p w14:paraId="05A9317C" w14:textId="77777777" w:rsidR="00C470EC" w:rsidRPr="00B4250E" w:rsidRDefault="00C470EC" w:rsidP="000E4E41">
            <w:pPr>
              <w:jc w:val="both"/>
              <w:rPr>
                <w:rFonts w:eastAsia="Times New Roman"/>
                <w:sz w:val="24"/>
                <w:szCs w:val="24"/>
              </w:rPr>
            </w:pPr>
            <w:r w:rsidRPr="00B4250E">
              <w:rPr>
                <w:rFonts w:eastAsia="Arial"/>
                <w:sz w:val="24"/>
                <w:szCs w:val="24"/>
              </w:rPr>
              <w:t>Phê duyệt điều chỉnh khu rừng đặc dụng thuộc thẩm quyền của Bộ trưởng Bộ Nông nghiệp và Môi trường</w:t>
            </w:r>
          </w:p>
        </w:tc>
        <w:tc>
          <w:tcPr>
            <w:tcW w:w="2835" w:type="dxa"/>
          </w:tcPr>
          <w:p w14:paraId="46DC270E" w14:textId="77777777" w:rsidR="00C470EC" w:rsidRPr="00B4250E" w:rsidRDefault="00C470EC" w:rsidP="000E4E41">
            <w:pPr>
              <w:jc w:val="both"/>
              <w:rPr>
                <w:rFonts w:eastAsia="Arial"/>
                <w:sz w:val="24"/>
                <w:szCs w:val="24"/>
              </w:rPr>
            </w:pPr>
            <w:r w:rsidRPr="00B4250E">
              <w:rPr>
                <w:rFonts w:eastAsia="Arial"/>
                <w:sz w:val="24"/>
                <w:szCs w:val="24"/>
              </w:rPr>
              <w:t>Khoản 2 Điều 1 dự thảo Nghị định (khoản 2 Điều 9 Nghị định số 156/2018/NĐ-CP</w:t>
            </w:r>
          </w:p>
        </w:tc>
        <w:tc>
          <w:tcPr>
            <w:tcW w:w="2693" w:type="dxa"/>
          </w:tcPr>
          <w:p w14:paraId="06D32918" w14:textId="77777777" w:rsidR="00C470EC" w:rsidRPr="00B4250E" w:rsidRDefault="00C470EC" w:rsidP="000E4E41">
            <w:pPr>
              <w:jc w:val="both"/>
              <w:rPr>
                <w:rFonts w:eastAsia="Calibri"/>
                <w:bCs/>
                <w:sz w:val="24"/>
                <w:szCs w:val="24"/>
              </w:rPr>
            </w:pPr>
            <w:r w:rsidRPr="00B4250E">
              <w:rPr>
                <w:rFonts w:eastAsia="Calibri"/>
                <w:bCs/>
                <w:sz w:val="24"/>
                <w:szCs w:val="24"/>
              </w:rPr>
              <w:t>- Khoản 2 Điều 21, khoản 1 Điều 64 Nghị định số 136/2025/NĐ-CP</w:t>
            </w:r>
          </w:p>
          <w:p w14:paraId="6DDC2B7F" w14:textId="77777777" w:rsidR="00C470EC" w:rsidRPr="00B4250E" w:rsidRDefault="00C470EC" w:rsidP="000E4E41">
            <w:pPr>
              <w:jc w:val="both"/>
              <w:rPr>
                <w:rFonts w:eastAsia="Arial"/>
                <w:sz w:val="24"/>
                <w:szCs w:val="24"/>
              </w:rPr>
            </w:pPr>
            <w:r w:rsidRPr="00B4250E">
              <w:rPr>
                <w:rFonts w:eastAsia="Calibri"/>
                <w:bCs/>
                <w:sz w:val="24"/>
                <w:szCs w:val="24"/>
              </w:rPr>
              <w:t>- Khoản 3 Điều 6 Thông tư số 16/2025/TT-BNNMT</w:t>
            </w:r>
          </w:p>
        </w:tc>
        <w:tc>
          <w:tcPr>
            <w:tcW w:w="2834" w:type="dxa"/>
          </w:tcPr>
          <w:p w14:paraId="327DA6AA" w14:textId="77777777" w:rsidR="00C470EC" w:rsidRPr="00B4250E" w:rsidRDefault="00C470EC" w:rsidP="000E4E41">
            <w:pPr>
              <w:jc w:val="both"/>
              <w:rPr>
                <w:rFonts w:eastAsia="Arial"/>
                <w:sz w:val="24"/>
                <w:szCs w:val="24"/>
              </w:rPr>
            </w:pPr>
            <w:r w:rsidRPr="00B4250E">
              <w:rPr>
                <w:rFonts w:eastAsia="Arial"/>
                <w:sz w:val="24"/>
                <w:szCs w:val="24"/>
              </w:rPr>
              <w:t>Điều chỉnh khu rừng đặc dụng có tầm quan trọng quốc gia hoặc nằm trên địa bàn nhiều tỉnh (Mã số 5.003116)</w:t>
            </w:r>
          </w:p>
        </w:tc>
        <w:tc>
          <w:tcPr>
            <w:tcW w:w="1842" w:type="dxa"/>
          </w:tcPr>
          <w:p w14:paraId="196FA798" w14:textId="77777777" w:rsidR="00C470EC" w:rsidRPr="00B4250E" w:rsidRDefault="00C470EC" w:rsidP="000E4E41">
            <w:pPr>
              <w:jc w:val="center"/>
              <w:rPr>
                <w:rFonts w:eastAsia="Calibri"/>
                <w:sz w:val="24"/>
                <w:szCs w:val="24"/>
              </w:rPr>
            </w:pPr>
            <w:r w:rsidRPr="00B4250E">
              <w:rPr>
                <w:rFonts w:eastAsia="Calibri"/>
                <w:sz w:val="24"/>
                <w:szCs w:val="24"/>
              </w:rPr>
              <w:t xml:space="preserve">Quyết định số 2261/QĐ-BNNMT ngày 20/6/2025 </w:t>
            </w:r>
          </w:p>
          <w:p w14:paraId="6B7D31E8" w14:textId="77777777" w:rsidR="00C470EC" w:rsidRPr="00B4250E" w:rsidRDefault="00C470EC" w:rsidP="000E4E41">
            <w:pPr>
              <w:jc w:val="center"/>
              <w:rPr>
                <w:rFonts w:eastAsia="Arial"/>
                <w:sz w:val="24"/>
                <w:szCs w:val="24"/>
              </w:rPr>
            </w:pPr>
            <w:r w:rsidRPr="00B4250E">
              <w:rPr>
                <w:rFonts w:eastAsia="Calibri"/>
                <w:sz w:val="24"/>
                <w:szCs w:val="24"/>
              </w:rPr>
              <w:t>(Phụ lục II)</w:t>
            </w:r>
          </w:p>
        </w:tc>
        <w:tc>
          <w:tcPr>
            <w:tcW w:w="1288" w:type="dxa"/>
          </w:tcPr>
          <w:p w14:paraId="3CF07A42" w14:textId="77777777" w:rsidR="00C470EC" w:rsidRPr="00B4250E" w:rsidRDefault="00C470EC" w:rsidP="000E4E41">
            <w:pPr>
              <w:jc w:val="center"/>
              <w:rPr>
                <w:rFonts w:eastAsia="Arial"/>
                <w:sz w:val="24"/>
                <w:szCs w:val="24"/>
              </w:rPr>
            </w:pPr>
          </w:p>
        </w:tc>
      </w:tr>
      <w:tr w:rsidR="00B4250E" w:rsidRPr="00B4250E" w14:paraId="6311AEEC" w14:textId="77777777" w:rsidTr="000E4E41">
        <w:tc>
          <w:tcPr>
            <w:tcW w:w="670" w:type="dxa"/>
          </w:tcPr>
          <w:p w14:paraId="3861F900" w14:textId="77777777" w:rsidR="00C470EC" w:rsidRPr="00B4250E" w:rsidRDefault="00C470EC" w:rsidP="000E4E41">
            <w:pPr>
              <w:pStyle w:val="ListParagraph"/>
              <w:numPr>
                <w:ilvl w:val="0"/>
                <w:numId w:val="3"/>
              </w:numPr>
              <w:ind w:left="357" w:hanging="357"/>
              <w:contextualSpacing w:val="0"/>
              <w:jc w:val="center"/>
              <w:rPr>
                <w:rFonts w:eastAsia="Calibri"/>
                <w:sz w:val="24"/>
                <w:szCs w:val="24"/>
              </w:rPr>
            </w:pPr>
          </w:p>
        </w:tc>
        <w:tc>
          <w:tcPr>
            <w:tcW w:w="3300" w:type="dxa"/>
          </w:tcPr>
          <w:p w14:paraId="219A3E0F" w14:textId="77777777" w:rsidR="00C470EC" w:rsidRPr="00B4250E" w:rsidRDefault="00C470EC" w:rsidP="000E4E41">
            <w:pPr>
              <w:jc w:val="both"/>
              <w:rPr>
                <w:rFonts w:eastAsia="Arial"/>
                <w:sz w:val="24"/>
                <w:szCs w:val="24"/>
              </w:rPr>
            </w:pPr>
            <w:r w:rsidRPr="00B4250E">
              <w:rPr>
                <w:rFonts w:eastAsia="Arial"/>
                <w:sz w:val="24"/>
                <w:szCs w:val="24"/>
              </w:rPr>
              <w:t>Phê duyệt điều chỉnh khu rừng đặc dụng không nằm trên địa bàn từ hai tỉnh, thành phố trở lên, thuộc thẩm quyền của Chủ tịch Ủy ban nhân dân cấp tỉnh</w:t>
            </w:r>
          </w:p>
        </w:tc>
        <w:tc>
          <w:tcPr>
            <w:tcW w:w="2835" w:type="dxa"/>
          </w:tcPr>
          <w:p w14:paraId="354B7CBF" w14:textId="77777777" w:rsidR="00C470EC" w:rsidRPr="00B4250E" w:rsidRDefault="00C470EC" w:rsidP="000E4E41">
            <w:pPr>
              <w:jc w:val="both"/>
              <w:rPr>
                <w:rFonts w:eastAsia="Arial"/>
                <w:sz w:val="24"/>
                <w:szCs w:val="24"/>
              </w:rPr>
            </w:pPr>
            <w:r w:rsidRPr="00B4250E">
              <w:rPr>
                <w:rFonts w:eastAsia="Arial"/>
                <w:sz w:val="24"/>
                <w:szCs w:val="24"/>
              </w:rPr>
              <w:t xml:space="preserve">Khoản 2 Điều 1 dự thảo Nghị định (Khoản 3 Điều 9 Nghị định số 156/2018/NĐ-CP) </w:t>
            </w:r>
          </w:p>
        </w:tc>
        <w:tc>
          <w:tcPr>
            <w:tcW w:w="2693" w:type="dxa"/>
          </w:tcPr>
          <w:p w14:paraId="2BFD872D" w14:textId="77777777" w:rsidR="00C470EC" w:rsidRPr="00B4250E" w:rsidRDefault="00C470EC" w:rsidP="000E4E41">
            <w:pPr>
              <w:jc w:val="both"/>
              <w:rPr>
                <w:rFonts w:eastAsia="Arial"/>
                <w:sz w:val="24"/>
                <w:szCs w:val="24"/>
              </w:rPr>
            </w:pPr>
            <w:r w:rsidRPr="00B4250E">
              <w:rPr>
                <w:rFonts w:eastAsia="Arial"/>
                <w:sz w:val="24"/>
                <w:szCs w:val="24"/>
              </w:rPr>
              <w:t xml:space="preserve">Kế thừa quy định của TTHC </w:t>
            </w:r>
            <w:r w:rsidRPr="00B4250E">
              <w:rPr>
                <w:rFonts w:eastAsia="Arial"/>
                <w:i/>
                <w:iCs/>
                <w:sz w:val="24"/>
                <w:szCs w:val="24"/>
              </w:rPr>
              <w:t>“Phê duyệt điều chỉnh khu rừng phòng hộ, thuộc thẩm quyền của Bộ trưởng Bộ Nông nghiệp và Môi trường”</w:t>
            </w:r>
          </w:p>
        </w:tc>
        <w:tc>
          <w:tcPr>
            <w:tcW w:w="2834" w:type="dxa"/>
          </w:tcPr>
          <w:p w14:paraId="38379061" w14:textId="77777777" w:rsidR="00C470EC" w:rsidRPr="00B4250E" w:rsidRDefault="00C470EC" w:rsidP="000E4E41">
            <w:pPr>
              <w:jc w:val="both"/>
              <w:rPr>
                <w:rFonts w:eastAsia="Arial"/>
                <w:sz w:val="24"/>
                <w:szCs w:val="24"/>
              </w:rPr>
            </w:pPr>
            <w:r w:rsidRPr="00B4250E">
              <w:rPr>
                <w:sz w:val="24"/>
                <w:szCs w:val="24"/>
              </w:rPr>
              <w:t>Điều chỉnh khu rừng đặc dụng có tầm quan trọng quốc gia hoặc nằm trên địa bàn nhiều tỉnh</w:t>
            </w:r>
            <w:r w:rsidRPr="00B4250E">
              <w:rPr>
                <w:rFonts w:eastAsia="Times New Roman"/>
                <w:sz w:val="24"/>
                <w:szCs w:val="24"/>
              </w:rPr>
              <w:t xml:space="preserve"> (Mã số 5.003115)</w:t>
            </w:r>
          </w:p>
        </w:tc>
        <w:tc>
          <w:tcPr>
            <w:tcW w:w="1842" w:type="dxa"/>
          </w:tcPr>
          <w:p w14:paraId="46AABA92" w14:textId="77777777" w:rsidR="00C470EC" w:rsidRPr="00B4250E" w:rsidRDefault="00C470EC" w:rsidP="000E4E41">
            <w:pPr>
              <w:jc w:val="center"/>
              <w:rPr>
                <w:sz w:val="24"/>
                <w:szCs w:val="24"/>
              </w:rPr>
            </w:pPr>
            <w:r w:rsidRPr="00B4250E">
              <w:rPr>
                <w:sz w:val="24"/>
                <w:szCs w:val="24"/>
              </w:rPr>
              <w:t>Quyết định số 2261/QĐ-BNNMT ngày 20/6/2025</w:t>
            </w:r>
          </w:p>
          <w:p w14:paraId="1EC44B02" w14:textId="77777777" w:rsidR="00C470EC" w:rsidRPr="00B4250E" w:rsidRDefault="00C470EC" w:rsidP="000E4E41">
            <w:pPr>
              <w:jc w:val="center"/>
              <w:rPr>
                <w:rFonts w:eastAsia="Arial"/>
                <w:sz w:val="24"/>
                <w:szCs w:val="24"/>
              </w:rPr>
            </w:pPr>
            <w:r w:rsidRPr="00B4250E">
              <w:rPr>
                <w:rFonts w:eastAsia="Calibri"/>
                <w:sz w:val="24"/>
                <w:szCs w:val="24"/>
              </w:rPr>
              <w:t>(Phụ lục II)</w:t>
            </w:r>
          </w:p>
          <w:p w14:paraId="6B7E48A4" w14:textId="77777777" w:rsidR="00C470EC" w:rsidRPr="00B4250E" w:rsidRDefault="00C470EC" w:rsidP="000E4E41">
            <w:pPr>
              <w:jc w:val="center"/>
              <w:rPr>
                <w:rFonts w:eastAsia="Arial"/>
                <w:sz w:val="24"/>
                <w:szCs w:val="24"/>
              </w:rPr>
            </w:pPr>
          </w:p>
        </w:tc>
        <w:tc>
          <w:tcPr>
            <w:tcW w:w="1288" w:type="dxa"/>
          </w:tcPr>
          <w:p w14:paraId="66B5AF44" w14:textId="77777777" w:rsidR="00C470EC" w:rsidRPr="00B4250E" w:rsidRDefault="00C470EC" w:rsidP="000E4E41">
            <w:pPr>
              <w:jc w:val="center"/>
              <w:rPr>
                <w:rFonts w:eastAsia="Arial"/>
                <w:sz w:val="24"/>
                <w:szCs w:val="24"/>
              </w:rPr>
            </w:pPr>
          </w:p>
        </w:tc>
      </w:tr>
      <w:tr w:rsidR="00B4250E" w:rsidRPr="00B4250E" w14:paraId="6464E40E" w14:textId="77777777" w:rsidTr="000E4E41">
        <w:tc>
          <w:tcPr>
            <w:tcW w:w="670" w:type="dxa"/>
          </w:tcPr>
          <w:p w14:paraId="3870912A" w14:textId="77777777" w:rsidR="00C470EC" w:rsidRPr="00B4250E" w:rsidRDefault="00C470EC" w:rsidP="000E4E41">
            <w:pPr>
              <w:pStyle w:val="ListParagraph"/>
              <w:numPr>
                <w:ilvl w:val="0"/>
                <w:numId w:val="3"/>
              </w:numPr>
              <w:ind w:left="357" w:hanging="357"/>
              <w:contextualSpacing w:val="0"/>
              <w:jc w:val="center"/>
              <w:rPr>
                <w:rFonts w:eastAsia="Calibri"/>
                <w:sz w:val="24"/>
                <w:szCs w:val="24"/>
              </w:rPr>
            </w:pPr>
          </w:p>
        </w:tc>
        <w:tc>
          <w:tcPr>
            <w:tcW w:w="3300" w:type="dxa"/>
          </w:tcPr>
          <w:p w14:paraId="517DD4A5" w14:textId="77777777" w:rsidR="00C470EC" w:rsidRPr="00B4250E" w:rsidRDefault="00C470EC" w:rsidP="000E4E41">
            <w:pPr>
              <w:jc w:val="both"/>
              <w:rPr>
                <w:rFonts w:eastAsia="Calibri"/>
                <w:b/>
                <w:sz w:val="24"/>
                <w:szCs w:val="24"/>
              </w:rPr>
            </w:pPr>
            <w:r w:rsidRPr="00B4250E">
              <w:rPr>
                <w:rFonts w:eastAsia="Arial"/>
                <w:sz w:val="24"/>
                <w:szCs w:val="24"/>
              </w:rPr>
              <w:t>Phê duyệt đ</w:t>
            </w:r>
            <w:r w:rsidRPr="00B4250E">
              <w:rPr>
                <w:rFonts w:eastAsia="Arial"/>
                <w:sz w:val="24"/>
                <w:szCs w:val="24"/>
                <w:lang w:val="vi-VN"/>
              </w:rPr>
              <w:t xml:space="preserve">iều chỉnh phân khu chức năng của vườn quốc gia, khu dự trữ thiên nhiên và khu </w:t>
            </w:r>
            <w:r w:rsidRPr="00B4250E">
              <w:rPr>
                <w:rFonts w:eastAsia="Arial"/>
                <w:sz w:val="24"/>
                <w:szCs w:val="24"/>
                <w:lang w:val="vi-VN"/>
              </w:rPr>
              <w:lastRenderedPageBreak/>
              <w:t>bảo tồn loài - sinh cảnh, thuộc thẩm quyền của Bộ trưởng Bộ Nông nghiệp và Môi trường</w:t>
            </w:r>
          </w:p>
        </w:tc>
        <w:tc>
          <w:tcPr>
            <w:tcW w:w="2835" w:type="dxa"/>
          </w:tcPr>
          <w:p w14:paraId="6353965B" w14:textId="77777777" w:rsidR="00C470EC" w:rsidRPr="00B4250E" w:rsidRDefault="00C470EC" w:rsidP="000E4E41">
            <w:pPr>
              <w:jc w:val="both"/>
              <w:rPr>
                <w:rFonts w:eastAsia="Calibri"/>
                <w:b/>
                <w:sz w:val="24"/>
                <w:szCs w:val="24"/>
              </w:rPr>
            </w:pPr>
            <w:r w:rsidRPr="00B4250E">
              <w:rPr>
                <w:rFonts w:eastAsia="Arial"/>
                <w:sz w:val="24"/>
                <w:szCs w:val="24"/>
              </w:rPr>
              <w:lastRenderedPageBreak/>
              <w:t>K</w:t>
            </w:r>
            <w:r w:rsidRPr="00B4250E">
              <w:rPr>
                <w:rFonts w:eastAsia="Arial"/>
                <w:sz w:val="24"/>
                <w:szCs w:val="24"/>
                <w:lang w:val="vi-VN"/>
              </w:rPr>
              <w:t>hoản 2 Điều 1 dự thảo Nghị định</w:t>
            </w:r>
            <w:r w:rsidRPr="00B4250E">
              <w:rPr>
                <w:rFonts w:eastAsia="Arial"/>
                <w:sz w:val="24"/>
                <w:szCs w:val="24"/>
              </w:rPr>
              <w:t xml:space="preserve"> (K</w:t>
            </w:r>
            <w:r w:rsidRPr="00B4250E">
              <w:rPr>
                <w:rFonts w:eastAsia="Arial"/>
                <w:sz w:val="24"/>
                <w:szCs w:val="24"/>
                <w:lang w:val="vi-VN"/>
              </w:rPr>
              <w:t xml:space="preserve">hoản </w:t>
            </w:r>
            <w:r w:rsidRPr="00B4250E">
              <w:rPr>
                <w:rFonts w:eastAsia="Arial"/>
                <w:sz w:val="24"/>
                <w:szCs w:val="24"/>
              </w:rPr>
              <w:t>8</w:t>
            </w:r>
            <w:r w:rsidRPr="00B4250E">
              <w:rPr>
                <w:rFonts w:eastAsia="Arial"/>
                <w:sz w:val="24"/>
                <w:szCs w:val="24"/>
                <w:lang w:val="vi-VN"/>
              </w:rPr>
              <w:t xml:space="preserve"> Điều 9 Nghị định số </w:t>
            </w:r>
            <w:r w:rsidRPr="00B4250E">
              <w:rPr>
                <w:rFonts w:eastAsia="Arial"/>
                <w:sz w:val="24"/>
                <w:szCs w:val="24"/>
                <w:lang w:val="vi-VN"/>
              </w:rPr>
              <w:lastRenderedPageBreak/>
              <w:t>156/2018/NĐ-CP</w:t>
            </w:r>
            <w:r w:rsidRPr="00B4250E">
              <w:rPr>
                <w:rFonts w:eastAsia="Arial"/>
                <w:sz w:val="24"/>
                <w:szCs w:val="24"/>
              </w:rPr>
              <w:t>)</w:t>
            </w:r>
          </w:p>
        </w:tc>
        <w:tc>
          <w:tcPr>
            <w:tcW w:w="2693" w:type="dxa"/>
          </w:tcPr>
          <w:p w14:paraId="18BC07CA" w14:textId="77777777" w:rsidR="00C470EC" w:rsidRPr="00B4250E" w:rsidRDefault="00C470EC" w:rsidP="000E4E41">
            <w:pPr>
              <w:jc w:val="both"/>
              <w:rPr>
                <w:rFonts w:eastAsia="Calibri"/>
                <w:bCs/>
                <w:sz w:val="24"/>
                <w:szCs w:val="24"/>
              </w:rPr>
            </w:pPr>
            <w:r w:rsidRPr="00B4250E">
              <w:rPr>
                <w:rFonts w:eastAsia="Calibri"/>
                <w:bCs/>
                <w:sz w:val="24"/>
                <w:szCs w:val="24"/>
              </w:rPr>
              <w:lastRenderedPageBreak/>
              <w:t>- Điều 23 và khoản 1 Điều 64 Nghị định số 136/2025/NĐ-CP</w:t>
            </w:r>
          </w:p>
          <w:p w14:paraId="008384FD" w14:textId="77777777" w:rsidR="00C470EC" w:rsidRPr="00B4250E" w:rsidRDefault="00C470EC" w:rsidP="000E4E41">
            <w:pPr>
              <w:jc w:val="both"/>
              <w:rPr>
                <w:rFonts w:eastAsia="Calibri"/>
                <w:bCs/>
                <w:sz w:val="24"/>
                <w:szCs w:val="24"/>
              </w:rPr>
            </w:pPr>
            <w:r w:rsidRPr="00B4250E">
              <w:rPr>
                <w:rFonts w:eastAsia="Calibri"/>
                <w:bCs/>
                <w:sz w:val="24"/>
                <w:szCs w:val="24"/>
              </w:rPr>
              <w:lastRenderedPageBreak/>
              <w:t>- Khoản 4 Điều 6 Thông tư số 16/2025/TT-BNNMT</w:t>
            </w:r>
          </w:p>
        </w:tc>
        <w:tc>
          <w:tcPr>
            <w:tcW w:w="2834" w:type="dxa"/>
          </w:tcPr>
          <w:p w14:paraId="50917EA7" w14:textId="77777777" w:rsidR="00C470EC" w:rsidRPr="00B4250E" w:rsidRDefault="00C470EC" w:rsidP="000E4E41">
            <w:pPr>
              <w:jc w:val="both"/>
              <w:rPr>
                <w:rFonts w:eastAsia="Calibri"/>
                <w:b/>
                <w:sz w:val="24"/>
                <w:szCs w:val="24"/>
              </w:rPr>
            </w:pPr>
            <w:r w:rsidRPr="00B4250E">
              <w:rPr>
                <w:rFonts w:eastAsia="Arial"/>
                <w:sz w:val="24"/>
                <w:szCs w:val="24"/>
                <w:lang w:val="vi-VN"/>
              </w:rPr>
              <w:lastRenderedPageBreak/>
              <w:t xml:space="preserve">Điều chỉnh phân khu chức năng khu rừng đặc dụng có tầm quan trọng quốc gia </w:t>
            </w:r>
            <w:r w:rsidRPr="00B4250E">
              <w:rPr>
                <w:rFonts w:eastAsia="Arial"/>
                <w:sz w:val="24"/>
                <w:szCs w:val="24"/>
                <w:lang w:val="vi-VN"/>
              </w:rPr>
              <w:lastRenderedPageBreak/>
              <w:t>hoặc nằm trên địa bàn nhiều tỉnh thuộc Bộ Nông nghiệp và Môi trường quản lý (Mã số 1.012685)</w:t>
            </w:r>
          </w:p>
        </w:tc>
        <w:tc>
          <w:tcPr>
            <w:tcW w:w="1842" w:type="dxa"/>
          </w:tcPr>
          <w:p w14:paraId="78B4B4F7" w14:textId="77777777" w:rsidR="00C470EC" w:rsidRPr="00B4250E" w:rsidRDefault="00C470EC" w:rsidP="000E4E41">
            <w:pPr>
              <w:jc w:val="center"/>
              <w:rPr>
                <w:rFonts w:eastAsia="Calibri"/>
                <w:b/>
                <w:sz w:val="24"/>
                <w:szCs w:val="24"/>
              </w:rPr>
            </w:pPr>
            <w:r w:rsidRPr="00B4250E">
              <w:rPr>
                <w:rFonts w:eastAsia="Arial"/>
                <w:sz w:val="24"/>
                <w:szCs w:val="24"/>
                <w:lang w:val="vi-VN"/>
              </w:rPr>
              <w:lastRenderedPageBreak/>
              <w:t xml:space="preserve">Quyết định 2261/QĐ-BNNMT ngày </w:t>
            </w:r>
            <w:r w:rsidRPr="00B4250E">
              <w:rPr>
                <w:rFonts w:eastAsia="Arial"/>
                <w:sz w:val="24"/>
                <w:szCs w:val="24"/>
                <w:lang w:val="vi-VN"/>
              </w:rPr>
              <w:lastRenderedPageBreak/>
              <w:t>20/6/2025</w:t>
            </w:r>
          </w:p>
        </w:tc>
        <w:tc>
          <w:tcPr>
            <w:tcW w:w="1288" w:type="dxa"/>
          </w:tcPr>
          <w:p w14:paraId="478F6D67" w14:textId="77777777" w:rsidR="00C470EC" w:rsidRPr="00B4250E" w:rsidRDefault="00C470EC" w:rsidP="000E4E41">
            <w:pPr>
              <w:jc w:val="center"/>
              <w:rPr>
                <w:rFonts w:eastAsia="Calibri"/>
                <w:b/>
                <w:sz w:val="24"/>
                <w:szCs w:val="24"/>
              </w:rPr>
            </w:pPr>
          </w:p>
        </w:tc>
      </w:tr>
      <w:tr w:rsidR="00B4250E" w:rsidRPr="00B4250E" w14:paraId="3D7F2B83" w14:textId="77777777" w:rsidTr="000E4E41">
        <w:tc>
          <w:tcPr>
            <w:tcW w:w="670" w:type="dxa"/>
          </w:tcPr>
          <w:p w14:paraId="166C5B41" w14:textId="77777777" w:rsidR="00C470EC" w:rsidRPr="00B4250E" w:rsidRDefault="00C470EC" w:rsidP="000E4E41">
            <w:pPr>
              <w:pStyle w:val="ListParagraph"/>
              <w:numPr>
                <w:ilvl w:val="0"/>
                <w:numId w:val="3"/>
              </w:numPr>
              <w:ind w:left="357" w:hanging="357"/>
              <w:contextualSpacing w:val="0"/>
              <w:jc w:val="center"/>
              <w:rPr>
                <w:rFonts w:eastAsia="Calibri"/>
                <w:sz w:val="24"/>
                <w:szCs w:val="24"/>
              </w:rPr>
            </w:pPr>
          </w:p>
        </w:tc>
        <w:tc>
          <w:tcPr>
            <w:tcW w:w="3300" w:type="dxa"/>
          </w:tcPr>
          <w:p w14:paraId="55F57872" w14:textId="77777777" w:rsidR="00C470EC" w:rsidRPr="00B4250E" w:rsidRDefault="00C470EC" w:rsidP="000E4E41">
            <w:pPr>
              <w:jc w:val="both"/>
              <w:rPr>
                <w:rFonts w:eastAsia="Arial"/>
                <w:sz w:val="24"/>
                <w:szCs w:val="24"/>
              </w:rPr>
            </w:pPr>
            <w:r w:rsidRPr="00B4250E">
              <w:rPr>
                <w:rFonts w:eastAsia="Arial"/>
                <w:sz w:val="24"/>
                <w:szCs w:val="24"/>
              </w:rPr>
              <w:t>Phê duyệt điều chỉnh khu rừng phòng hộ, thuộc thẩm quyền của Bộ trưởng Bộ Nông nghiệp và Môi trường</w:t>
            </w:r>
          </w:p>
        </w:tc>
        <w:tc>
          <w:tcPr>
            <w:tcW w:w="2835" w:type="dxa"/>
          </w:tcPr>
          <w:p w14:paraId="451A9138" w14:textId="77777777" w:rsidR="00C470EC" w:rsidRPr="00B4250E" w:rsidRDefault="00C470EC" w:rsidP="000E4E41">
            <w:pPr>
              <w:jc w:val="both"/>
              <w:rPr>
                <w:rFonts w:eastAsia="Arial"/>
                <w:sz w:val="24"/>
                <w:szCs w:val="24"/>
              </w:rPr>
            </w:pPr>
            <w:r w:rsidRPr="00B4250E">
              <w:rPr>
                <w:rFonts w:eastAsia="Arial"/>
                <w:sz w:val="24"/>
                <w:szCs w:val="24"/>
              </w:rPr>
              <w:t xml:space="preserve">Khoản 5 Điều 1 dự thảo Nghị định (Khoản 1 Điều 17 Nghị định số 156/2018/NĐ-CP) </w:t>
            </w:r>
          </w:p>
        </w:tc>
        <w:tc>
          <w:tcPr>
            <w:tcW w:w="2693" w:type="dxa"/>
          </w:tcPr>
          <w:p w14:paraId="2741E916" w14:textId="77777777" w:rsidR="00C470EC" w:rsidRPr="00B4250E" w:rsidRDefault="00C470EC" w:rsidP="000E4E41">
            <w:pPr>
              <w:jc w:val="both"/>
              <w:rPr>
                <w:rFonts w:eastAsia="Calibri"/>
                <w:bCs/>
                <w:sz w:val="24"/>
                <w:szCs w:val="24"/>
              </w:rPr>
            </w:pPr>
            <w:r w:rsidRPr="00B4250E">
              <w:rPr>
                <w:rFonts w:eastAsia="Calibri"/>
                <w:bCs/>
                <w:sz w:val="24"/>
                <w:szCs w:val="24"/>
              </w:rPr>
              <w:t>- Khoản 2 Điều 21, khoản 1 Điều 64 Nghị định số 136/2025/NĐ-CP</w:t>
            </w:r>
          </w:p>
          <w:p w14:paraId="2697BF5E" w14:textId="77777777" w:rsidR="00C470EC" w:rsidRPr="00B4250E" w:rsidRDefault="00C470EC" w:rsidP="000E4E41">
            <w:pPr>
              <w:jc w:val="both"/>
              <w:rPr>
                <w:rFonts w:eastAsia="Calibri"/>
                <w:bCs/>
                <w:sz w:val="24"/>
                <w:szCs w:val="24"/>
              </w:rPr>
            </w:pPr>
            <w:r w:rsidRPr="00B4250E">
              <w:rPr>
                <w:rFonts w:eastAsia="Calibri"/>
                <w:bCs/>
                <w:sz w:val="24"/>
                <w:szCs w:val="24"/>
              </w:rPr>
              <w:t>- Khoản 3 Điều 6 Thông tư số 16/2025/TT-BNNMT</w:t>
            </w:r>
          </w:p>
        </w:tc>
        <w:tc>
          <w:tcPr>
            <w:tcW w:w="2834" w:type="dxa"/>
          </w:tcPr>
          <w:p w14:paraId="269552D7" w14:textId="77777777" w:rsidR="00C470EC" w:rsidRPr="00B4250E" w:rsidRDefault="00C470EC" w:rsidP="000E4E41">
            <w:pPr>
              <w:jc w:val="both"/>
              <w:rPr>
                <w:rFonts w:eastAsia="Calibri"/>
                <w:b/>
                <w:sz w:val="24"/>
                <w:szCs w:val="24"/>
              </w:rPr>
            </w:pPr>
            <w:r w:rsidRPr="00B4250E">
              <w:rPr>
                <w:rFonts w:eastAsia="Arial"/>
                <w:sz w:val="24"/>
                <w:szCs w:val="24"/>
              </w:rPr>
              <w:t>Điều chỉnh khu rừng phòng hộ có tầm quan trọng quốc gia hoặc nằm trên địa bàn nhiều tỉnh (Mã số 5.003116)</w:t>
            </w:r>
          </w:p>
        </w:tc>
        <w:tc>
          <w:tcPr>
            <w:tcW w:w="1842" w:type="dxa"/>
          </w:tcPr>
          <w:p w14:paraId="4997C5D7" w14:textId="77777777" w:rsidR="00C470EC" w:rsidRPr="00B4250E" w:rsidRDefault="00C470EC" w:rsidP="000E4E41">
            <w:pPr>
              <w:jc w:val="center"/>
              <w:rPr>
                <w:rFonts w:eastAsia="Calibri"/>
                <w:sz w:val="24"/>
                <w:szCs w:val="24"/>
              </w:rPr>
            </w:pPr>
            <w:r w:rsidRPr="00B4250E">
              <w:rPr>
                <w:rFonts w:eastAsia="Calibri"/>
                <w:sz w:val="24"/>
                <w:szCs w:val="24"/>
              </w:rPr>
              <w:t xml:space="preserve">Quyết định số 2261/QĐ-BNNMT ngày 20/6/2025 </w:t>
            </w:r>
          </w:p>
          <w:p w14:paraId="5E8DAABC" w14:textId="77777777" w:rsidR="00C470EC" w:rsidRPr="00B4250E" w:rsidRDefault="00C470EC" w:rsidP="000E4E41">
            <w:pPr>
              <w:rPr>
                <w:rFonts w:eastAsia="Calibri"/>
                <w:b/>
                <w:sz w:val="24"/>
                <w:szCs w:val="24"/>
              </w:rPr>
            </w:pPr>
            <w:r w:rsidRPr="00B4250E">
              <w:rPr>
                <w:rFonts w:eastAsia="Calibri"/>
                <w:sz w:val="24"/>
                <w:szCs w:val="24"/>
              </w:rPr>
              <w:t>(Phụ lục II)</w:t>
            </w:r>
          </w:p>
        </w:tc>
        <w:tc>
          <w:tcPr>
            <w:tcW w:w="1288" w:type="dxa"/>
          </w:tcPr>
          <w:p w14:paraId="7BDBE222" w14:textId="77777777" w:rsidR="00C470EC" w:rsidRPr="00B4250E" w:rsidRDefault="00C470EC" w:rsidP="000E4E41">
            <w:pPr>
              <w:jc w:val="center"/>
              <w:rPr>
                <w:rFonts w:eastAsia="Calibri"/>
                <w:b/>
                <w:sz w:val="24"/>
                <w:szCs w:val="24"/>
              </w:rPr>
            </w:pPr>
          </w:p>
        </w:tc>
      </w:tr>
      <w:tr w:rsidR="00B4250E" w:rsidRPr="00B4250E" w14:paraId="2F8D2C08" w14:textId="77777777" w:rsidTr="000E4E41">
        <w:tc>
          <w:tcPr>
            <w:tcW w:w="670" w:type="dxa"/>
          </w:tcPr>
          <w:p w14:paraId="52B50F7D" w14:textId="77777777" w:rsidR="00C470EC" w:rsidRPr="00B4250E" w:rsidRDefault="00C470EC" w:rsidP="000E4E41">
            <w:pPr>
              <w:pStyle w:val="ListParagraph"/>
              <w:numPr>
                <w:ilvl w:val="0"/>
                <w:numId w:val="3"/>
              </w:numPr>
              <w:ind w:left="357" w:hanging="357"/>
              <w:contextualSpacing w:val="0"/>
              <w:jc w:val="center"/>
              <w:rPr>
                <w:rFonts w:eastAsia="Calibri"/>
                <w:sz w:val="24"/>
                <w:szCs w:val="24"/>
              </w:rPr>
            </w:pPr>
          </w:p>
        </w:tc>
        <w:tc>
          <w:tcPr>
            <w:tcW w:w="3300" w:type="dxa"/>
          </w:tcPr>
          <w:p w14:paraId="07201285" w14:textId="77777777" w:rsidR="00C470EC" w:rsidRPr="00B4250E" w:rsidRDefault="00C470EC" w:rsidP="000E4E41">
            <w:pPr>
              <w:jc w:val="both"/>
              <w:rPr>
                <w:rFonts w:eastAsia="Arial"/>
                <w:sz w:val="24"/>
                <w:szCs w:val="24"/>
              </w:rPr>
            </w:pPr>
            <w:r w:rsidRPr="00B4250E">
              <w:rPr>
                <w:rFonts w:eastAsia="Arial"/>
                <w:sz w:val="24"/>
                <w:szCs w:val="24"/>
              </w:rPr>
              <w:t>Phê duyệt điều chỉnh khu rừng phòng hộ, thuộc thẩm quyền của Chủ tịch Ủy ban nhân dân cấp tỉnh</w:t>
            </w:r>
          </w:p>
        </w:tc>
        <w:tc>
          <w:tcPr>
            <w:tcW w:w="2835" w:type="dxa"/>
          </w:tcPr>
          <w:p w14:paraId="74731F34" w14:textId="77777777" w:rsidR="00C470EC" w:rsidRPr="00B4250E" w:rsidRDefault="00C470EC" w:rsidP="000E4E41">
            <w:pPr>
              <w:jc w:val="both"/>
              <w:rPr>
                <w:rFonts w:eastAsia="Arial"/>
                <w:sz w:val="24"/>
                <w:szCs w:val="24"/>
              </w:rPr>
            </w:pPr>
            <w:r w:rsidRPr="00B4250E">
              <w:rPr>
                <w:rFonts w:eastAsia="Arial"/>
                <w:sz w:val="24"/>
                <w:szCs w:val="24"/>
              </w:rPr>
              <w:t xml:space="preserve">Khoản 5 Điều 1 dự thảo Nghị định (Khoản 1 Điều 17 Nghị định số 156/2018/NĐ-CP) </w:t>
            </w:r>
          </w:p>
        </w:tc>
        <w:tc>
          <w:tcPr>
            <w:tcW w:w="2693" w:type="dxa"/>
          </w:tcPr>
          <w:p w14:paraId="7F80F224" w14:textId="77777777" w:rsidR="00C470EC" w:rsidRPr="00B4250E" w:rsidRDefault="00C470EC" w:rsidP="000E4E41">
            <w:pPr>
              <w:jc w:val="both"/>
              <w:rPr>
                <w:rFonts w:eastAsia="Arial"/>
                <w:sz w:val="24"/>
                <w:szCs w:val="24"/>
              </w:rPr>
            </w:pPr>
            <w:r w:rsidRPr="00B4250E">
              <w:rPr>
                <w:rFonts w:eastAsia="Arial"/>
                <w:sz w:val="24"/>
                <w:szCs w:val="24"/>
              </w:rPr>
              <w:t>Kế thừa quy định của TTHC “</w:t>
            </w:r>
            <w:r w:rsidRPr="00B4250E">
              <w:rPr>
                <w:rFonts w:eastAsia="Arial"/>
                <w:i/>
                <w:iCs/>
                <w:sz w:val="24"/>
                <w:szCs w:val="24"/>
              </w:rPr>
              <w:t>Phê duyệt điều chỉnh khu rừng phòng hộ, thuộc thẩm quyền của Bộ trưởng Bộ Nông nghiệp và Môi trường”</w:t>
            </w:r>
          </w:p>
        </w:tc>
        <w:tc>
          <w:tcPr>
            <w:tcW w:w="2834" w:type="dxa"/>
          </w:tcPr>
          <w:p w14:paraId="10D650C8" w14:textId="77777777" w:rsidR="00C470EC" w:rsidRPr="00B4250E" w:rsidRDefault="00C470EC" w:rsidP="000E4E41">
            <w:pPr>
              <w:jc w:val="both"/>
              <w:rPr>
                <w:rFonts w:eastAsia="Arial"/>
                <w:sz w:val="24"/>
                <w:szCs w:val="24"/>
              </w:rPr>
            </w:pPr>
            <w:r w:rsidRPr="00B4250E">
              <w:rPr>
                <w:rFonts w:eastAsia="Arial"/>
                <w:sz w:val="24"/>
                <w:szCs w:val="24"/>
              </w:rPr>
              <w:t>Điều chỉnh khu rừng phòng hộ có tầm quan trọng quốc gia hoặc nằm trên địa bàn nhiều tỉnh (Mã số 5.003116)</w:t>
            </w:r>
          </w:p>
        </w:tc>
        <w:tc>
          <w:tcPr>
            <w:tcW w:w="1842" w:type="dxa"/>
          </w:tcPr>
          <w:p w14:paraId="08E5CC52" w14:textId="77777777" w:rsidR="00C470EC" w:rsidRPr="00B4250E" w:rsidRDefault="00C470EC" w:rsidP="000E4E41">
            <w:pPr>
              <w:jc w:val="center"/>
              <w:rPr>
                <w:rFonts w:eastAsia="Calibri"/>
                <w:sz w:val="24"/>
                <w:szCs w:val="24"/>
              </w:rPr>
            </w:pPr>
            <w:r w:rsidRPr="00B4250E">
              <w:rPr>
                <w:rFonts w:eastAsia="Calibri"/>
                <w:sz w:val="24"/>
                <w:szCs w:val="24"/>
              </w:rPr>
              <w:t>Quyết định số 2261/QĐ-BNNMT ngày 20/6/2025</w:t>
            </w:r>
          </w:p>
          <w:p w14:paraId="72DC1A16" w14:textId="77777777" w:rsidR="00C470EC" w:rsidRPr="00B4250E" w:rsidRDefault="00C470EC" w:rsidP="000E4E41">
            <w:pPr>
              <w:jc w:val="center"/>
              <w:rPr>
                <w:rFonts w:eastAsia="Arial"/>
                <w:sz w:val="24"/>
                <w:szCs w:val="24"/>
              </w:rPr>
            </w:pPr>
            <w:r w:rsidRPr="00B4250E">
              <w:rPr>
                <w:rFonts w:eastAsia="Calibri"/>
                <w:sz w:val="24"/>
                <w:szCs w:val="24"/>
              </w:rPr>
              <w:t>(Phụ lục II)</w:t>
            </w:r>
          </w:p>
          <w:p w14:paraId="00E1B5F5" w14:textId="77777777" w:rsidR="00C470EC" w:rsidRPr="00B4250E" w:rsidRDefault="00C470EC" w:rsidP="000E4E41">
            <w:pPr>
              <w:jc w:val="center"/>
              <w:rPr>
                <w:rFonts w:eastAsia="Arial"/>
                <w:sz w:val="24"/>
                <w:szCs w:val="24"/>
              </w:rPr>
            </w:pPr>
          </w:p>
        </w:tc>
        <w:tc>
          <w:tcPr>
            <w:tcW w:w="1288" w:type="dxa"/>
          </w:tcPr>
          <w:p w14:paraId="6E0E2422" w14:textId="77777777" w:rsidR="00C470EC" w:rsidRPr="00B4250E" w:rsidRDefault="00C470EC" w:rsidP="000E4E41">
            <w:pPr>
              <w:jc w:val="center"/>
              <w:rPr>
                <w:rFonts w:eastAsia="Arial"/>
                <w:sz w:val="24"/>
                <w:szCs w:val="24"/>
              </w:rPr>
            </w:pPr>
          </w:p>
        </w:tc>
      </w:tr>
      <w:tr w:rsidR="00B4250E" w:rsidRPr="00B4250E" w14:paraId="5B2A7CB3" w14:textId="77777777" w:rsidTr="000E4E41">
        <w:tc>
          <w:tcPr>
            <w:tcW w:w="670" w:type="dxa"/>
          </w:tcPr>
          <w:p w14:paraId="55D81B61" w14:textId="77777777" w:rsidR="00C470EC" w:rsidRPr="00B4250E" w:rsidRDefault="00C470EC" w:rsidP="000E4E41">
            <w:pPr>
              <w:pStyle w:val="ListParagraph"/>
              <w:numPr>
                <w:ilvl w:val="0"/>
                <w:numId w:val="3"/>
              </w:numPr>
              <w:ind w:left="357" w:hanging="357"/>
              <w:contextualSpacing w:val="0"/>
              <w:jc w:val="center"/>
              <w:rPr>
                <w:rFonts w:eastAsia="Calibri"/>
                <w:sz w:val="24"/>
                <w:szCs w:val="24"/>
              </w:rPr>
            </w:pPr>
          </w:p>
        </w:tc>
        <w:tc>
          <w:tcPr>
            <w:tcW w:w="3300" w:type="dxa"/>
          </w:tcPr>
          <w:p w14:paraId="5E9F4854" w14:textId="77777777" w:rsidR="00C470EC" w:rsidRPr="00B4250E" w:rsidRDefault="00C470EC" w:rsidP="000E4E41">
            <w:pPr>
              <w:jc w:val="both"/>
              <w:rPr>
                <w:rFonts w:eastAsia="Arial"/>
                <w:sz w:val="24"/>
                <w:szCs w:val="24"/>
              </w:rPr>
            </w:pPr>
            <w:r w:rsidRPr="00B4250E">
              <w:rPr>
                <w:rFonts w:eastAsia="Times New Roman"/>
                <w:sz w:val="24"/>
                <w:szCs w:val="24"/>
              </w:rPr>
              <w:t>Quyết định Chuyển loại rừng</w:t>
            </w:r>
            <w:r w:rsidRPr="00B4250E">
              <w:rPr>
                <w:rFonts w:eastAsia="Arial"/>
                <w:sz w:val="24"/>
                <w:szCs w:val="24"/>
                <w:lang w:val="vi-VN"/>
              </w:rPr>
              <w:t xml:space="preserve"> </w:t>
            </w:r>
            <w:r w:rsidRPr="00B4250E">
              <w:rPr>
                <w:rFonts w:eastAsia="Arial"/>
                <w:sz w:val="24"/>
                <w:szCs w:val="24"/>
              </w:rPr>
              <w:t>đối với khu rừng thuộc thẩm quyền của Bộ trưởng</w:t>
            </w:r>
            <w:r w:rsidRPr="00B4250E">
              <w:rPr>
                <w:rFonts w:eastAsia="Arial"/>
                <w:sz w:val="24"/>
                <w:szCs w:val="24"/>
                <w:lang w:val="vi-VN"/>
              </w:rPr>
              <w:t xml:space="preserve"> Bộ Nông nghiệp và Môi trường</w:t>
            </w:r>
            <w:r w:rsidRPr="00B4250E">
              <w:rPr>
                <w:rFonts w:eastAsia="Arial"/>
                <w:sz w:val="24"/>
                <w:szCs w:val="24"/>
              </w:rPr>
              <w:t xml:space="preserve"> quản lý</w:t>
            </w:r>
          </w:p>
        </w:tc>
        <w:tc>
          <w:tcPr>
            <w:tcW w:w="2835" w:type="dxa"/>
          </w:tcPr>
          <w:p w14:paraId="1FA6B488" w14:textId="77777777" w:rsidR="00C470EC" w:rsidRPr="00B4250E" w:rsidRDefault="00C470EC" w:rsidP="000E4E41">
            <w:pPr>
              <w:jc w:val="both"/>
              <w:rPr>
                <w:rFonts w:eastAsia="Arial"/>
                <w:sz w:val="24"/>
                <w:szCs w:val="24"/>
              </w:rPr>
            </w:pPr>
            <w:r w:rsidRPr="00B4250E">
              <w:rPr>
                <w:rFonts w:eastAsia="Arial"/>
                <w:sz w:val="24"/>
                <w:szCs w:val="24"/>
              </w:rPr>
              <w:t>K</w:t>
            </w:r>
            <w:r w:rsidRPr="00B4250E">
              <w:rPr>
                <w:rFonts w:eastAsia="Arial"/>
                <w:sz w:val="24"/>
                <w:szCs w:val="24"/>
                <w:lang w:val="vi-VN"/>
              </w:rPr>
              <w:t xml:space="preserve">hoản </w:t>
            </w:r>
            <w:r w:rsidRPr="00B4250E">
              <w:rPr>
                <w:rFonts w:eastAsia="Arial"/>
                <w:sz w:val="24"/>
                <w:szCs w:val="24"/>
              </w:rPr>
              <w:t>15 và khoản</w:t>
            </w:r>
            <w:r w:rsidRPr="00B4250E">
              <w:rPr>
                <w:rFonts w:eastAsia="Arial"/>
                <w:sz w:val="24"/>
                <w:szCs w:val="24"/>
                <w:lang w:val="vi-VN"/>
              </w:rPr>
              <w:t xml:space="preserve"> 16 Điều 1 dự thảo Nghị định</w:t>
            </w:r>
            <w:r w:rsidRPr="00B4250E">
              <w:rPr>
                <w:rFonts w:eastAsia="Arial"/>
                <w:sz w:val="24"/>
                <w:szCs w:val="24"/>
              </w:rPr>
              <w:t xml:space="preserve"> (K</w:t>
            </w:r>
            <w:r w:rsidRPr="00B4250E">
              <w:rPr>
                <w:rFonts w:eastAsia="Arial"/>
                <w:sz w:val="24"/>
                <w:szCs w:val="24"/>
                <w:lang w:val="vi-VN"/>
              </w:rPr>
              <w:t xml:space="preserve">hoản 1 Điều 39, khoản </w:t>
            </w:r>
            <w:r w:rsidRPr="00B4250E">
              <w:rPr>
                <w:rFonts w:eastAsia="Arial"/>
                <w:sz w:val="24"/>
                <w:szCs w:val="24"/>
              </w:rPr>
              <w:t>2, 3</w:t>
            </w:r>
            <w:r w:rsidRPr="00B4250E">
              <w:rPr>
                <w:rFonts w:eastAsia="Arial"/>
                <w:sz w:val="24"/>
                <w:szCs w:val="24"/>
                <w:lang w:val="vi-VN"/>
              </w:rPr>
              <w:t xml:space="preserve"> Điều 40 Nghị định số 156/2018/NĐ-CP</w:t>
            </w:r>
            <w:r w:rsidRPr="00B4250E">
              <w:rPr>
                <w:rFonts w:eastAsia="Arial"/>
                <w:sz w:val="24"/>
                <w:szCs w:val="24"/>
              </w:rPr>
              <w:t>)</w:t>
            </w:r>
            <w:r w:rsidRPr="00B4250E">
              <w:rPr>
                <w:rFonts w:eastAsia="Arial"/>
                <w:sz w:val="24"/>
                <w:szCs w:val="24"/>
                <w:lang w:val="vi-VN"/>
              </w:rPr>
              <w:t xml:space="preserve"> </w:t>
            </w:r>
          </w:p>
        </w:tc>
        <w:tc>
          <w:tcPr>
            <w:tcW w:w="2693" w:type="dxa"/>
          </w:tcPr>
          <w:p w14:paraId="59687C1A" w14:textId="77777777" w:rsidR="00C470EC" w:rsidRPr="00B4250E" w:rsidRDefault="00C470EC" w:rsidP="000E4E41">
            <w:pPr>
              <w:jc w:val="both"/>
              <w:rPr>
                <w:rFonts w:eastAsia="Calibri"/>
                <w:bCs/>
                <w:sz w:val="24"/>
                <w:szCs w:val="24"/>
              </w:rPr>
            </w:pPr>
            <w:r w:rsidRPr="00B4250E">
              <w:rPr>
                <w:rFonts w:eastAsia="Calibri"/>
                <w:bCs/>
                <w:sz w:val="24"/>
                <w:szCs w:val="24"/>
              </w:rPr>
              <w:t>- Khoản 1 Điều 21, khoản 1 Điều 64 Nghị định số 136/2025/NĐ-CP</w:t>
            </w:r>
          </w:p>
          <w:p w14:paraId="186DE237" w14:textId="77777777" w:rsidR="00C470EC" w:rsidRPr="00B4250E" w:rsidRDefault="00C470EC" w:rsidP="000E4E41">
            <w:pPr>
              <w:jc w:val="both"/>
              <w:rPr>
                <w:rFonts w:eastAsia="Calibri"/>
                <w:bCs/>
                <w:sz w:val="24"/>
                <w:szCs w:val="24"/>
              </w:rPr>
            </w:pPr>
            <w:r w:rsidRPr="00B4250E">
              <w:rPr>
                <w:rFonts w:eastAsia="Calibri"/>
                <w:bCs/>
                <w:sz w:val="24"/>
                <w:szCs w:val="24"/>
              </w:rPr>
              <w:t>- Khoản 1 Điều 6 Thông tư số 16/2025/TT-BNNMT</w:t>
            </w:r>
          </w:p>
        </w:tc>
        <w:tc>
          <w:tcPr>
            <w:tcW w:w="2834" w:type="dxa"/>
          </w:tcPr>
          <w:p w14:paraId="4A8C199E" w14:textId="77777777" w:rsidR="00C470EC" w:rsidRPr="00B4250E" w:rsidRDefault="00C470EC" w:rsidP="000E4E41">
            <w:pPr>
              <w:jc w:val="both"/>
              <w:rPr>
                <w:rFonts w:eastAsia="Calibri"/>
                <w:sz w:val="24"/>
                <w:szCs w:val="24"/>
              </w:rPr>
            </w:pPr>
            <w:r w:rsidRPr="00B4250E">
              <w:rPr>
                <w:rFonts w:eastAsia="Calibri"/>
                <w:sz w:val="24"/>
                <w:szCs w:val="24"/>
              </w:rPr>
              <w:t>Chuyển loại rừng đối với khu rừng do Thủ tướng Chính phủ quyết định thành lập</w:t>
            </w:r>
          </w:p>
          <w:p w14:paraId="7BBFA0BB" w14:textId="77777777" w:rsidR="00C470EC" w:rsidRPr="00B4250E" w:rsidRDefault="00C470EC" w:rsidP="000E4E41">
            <w:pPr>
              <w:jc w:val="both"/>
              <w:rPr>
                <w:rFonts w:eastAsia="Calibri"/>
                <w:b/>
                <w:sz w:val="24"/>
                <w:szCs w:val="24"/>
              </w:rPr>
            </w:pPr>
            <w:r w:rsidRPr="00B4250E">
              <w:rPr>
                <w:rFonts w:eastAsia="Calibri"/>
                <w:sz w:val="24"/>
                <w:szCs w:val="24"/>
              </w:rPr>
              <w:t>(Mã số 5.000960)</w:t>
            </w:r>
          </w:p>
        </w:tc>
        <w:tc>
          <w:tcPr>
            <w:tcW w:w="1842" w:type="dxa"/>
          </w:tcPr>
          <w:p w14:paraId="01861A14" w14:textId="77777777" w:rsidR="00C470EC" w:rsidRPr="00B4250E" w:rsidRDefault="00C470EC" w:rsidP="000E4E41">
            <w:pPr>
              <w:jc w:val="center"/>
              <w:rPr>
                <w:rFonts w:eastAsia="Calibri"/>
                <w:b/>
                <w:sz w:val="24"/>
                <w:szCs w:val="24"/>
              </w:rPr>
            </w:pPr>
            <w:r w:rsidRPr="00B4250E">
              <w:rPr>
                <w:rFonts w:eastAsia="Calibri"/>
                <w:sz w:val="24"/>
                <w:szCs w:val="24"/>
              </w:rPr>
              <w:t>Quyết định số 2261/QĐ-BNNMT ngày 20/6/2025</w:t>
            </w:r>
          </w:p>
        </w:tc>
        <w:tc>
          <w:tcPr>
            <w:tcW w:w="1288" w:type="dxa"/>
          </w:tcPr>
          <w:p w14:paraId="10A3135C" w14:textId="77777777" w:rsidR="00C470EC" w:rsidRPr="00B4250E" w:rsidRDefault="00C470EC" w:rsidP="000E4E41">
            <w:pPr>
              <w:jc w:val="center"/>
              <w:rPr>
                <w:rFonts w:eastAsia="Calibri"/>
                <w:b/>
                <w:sz w:val="24"/>
                <w:szCs w:val="24"/>
              </w:rPr>
            </w:pPr>
          </w:p>
        </w:tc>
      </w:tr>
      <w:tr w:rsidR="00B4250E" w:rsidRPr="00B4250E" w14:paraId="28F0ADC5" w14:textId="77777777" w:rsidTr="000E4E41">
        <w:tc>
          <w:tcPr>
            <w:tcW w:w="670" w:type="dxa"/>
          </w:tcPr>
          <w:p w14:paraId="07FEC0ED" w14:textId="77777777" w:rsidR="00C470EC" w:rsidRPr="00B4250E" w:rsidRDefault="00C470EC" w:rsidP="000E4E41">
            <w:pPr>
              <w:pStyle w:val="ListParagraph"/>
              <w:numPr>
                <w:ilvl w:val="0"/>
                <w:numId w:val="3"/>
              </w:numPr>
              <w:ind w:left="357" w:hanging="357"/>
              <w:contextualSpacing w:val="0"/>
              <w:jc w:val="center"/>
              <w:rPr>
                <w:rFonts w:eastAsia="Calibri"/>
                <w:sz w:val="24"/>
                <w:szCs w:val="24"/>
              </w:rPr>
            </w:pPr>
          </w:p>
        </w:tc>
        <w:tc>
          <w:tcPr>
            <w:tcW w:w="3300" w:type="dxa"/>
          </w:tcPr>
          <w:p w14:paraId="533BF074" w14:textId="77777777" w:rsidR="00C470EC" w:rsidRPr="00B4250E" w:rsidRDefault="00C470EC" w:rsidP="000E4E41">
            <w:pPr>
              <w:jc w:val="both"/>
              <w:rPr>
                <w:rFonts w:eastAsia="Arial"/>
                <w:sz w:val="24"/>
                <w:szCs w:val="24"/>
              </w:rPr>
            </w:pPr>
            <w:r w:rsidRPr="00B4250E">
              <w:rPr>
                <w:rFonts w:eastAsia="Times New Roman"/>
                <w:sz w:val="24"/>
                <w:szCs w:val="24"/>
              </w:rPr>
              <w:t>Quyết định Chuyển loại rừng</w:t>
            </w:r>
            <w:r w:rsidRPr="00B4250E">
              <w:rPr>
                <w:rFonts w:eastAsia="Arial"/>
                <w:sz w:val="24"/>
                <w:szCs w:val="24"/>
                <w:lang w:val="vi-VN"/>
              </w:rPr>
              <w:t xml:space="preserve"> </w:t>
            </w:r>
            <w:r w:rsidRPr="00B4250E">
              <w:rPr>
                <w:rFonts w:eastAsia="Arial"/>
                <w:sz w:val="24"/>
                <w:szCs w:val="24"/>
              </w:rPr>
              <w:t xml:space="preserve">đối với khu rừng thuộc </w:t>
            </w:r>
            <w:r w:rsidRPr="00B4250E">
              <w:rPr>
                <w:rFonts w:eastAsia="Arial"/>
                <w:sz w:val="24"/>
                <w:szCs w:val="24"/>
                <w:lang w:val="vi-VN"/>
              </w:rPr>
              <w:t xml:space="preserve">thẩm quyền của </w:t>
            </w:r>
            <w:r w:rsidRPr="00B4250E">
              <w:rPr>
                <w:rFonts w:eastAsia="Arial"/>
                <w:sz w:val="24"/>
                <w:szCs w:val="24"/>
              </w:rPr>
              <w:t>Chủ tịch Ủy ban nhân dân cấp tỉnh</w:t>
            </w:r>
          </w:p>
        </w:tc>
        <w:tc>
          <w:tcPr>
            <w:tcW w:w="2835" w:type="dxa"/>
          </w:tcPr>
          <w:p w14:paraId="3D84805C" w14:textId="77777777" w:rsidR="00C470EC" w:rsidRPr="00B4250E" w:rsidRDefault="00C470EC" w:rsidP="000E4E41">
            <w:pPr>
              <w:jc w:val="both"/>
              <w:rPr>
                <w:rFonts w:eastAsia="Arial"/>
                <w:sz w:val="24"/>
                <w:szCs w:val="24"/>
              </w:rPr>
            </w:pPr>
            <w:r w:rsidRPr="00B4250E">
              <w:rPr>
                <w:rFonts w:eastAsia="Arial"/>
                <w:sz w:val="24"/>
                <w:szCs w:val="24"/>
              </w:rPr>
              <w:t>K</w:t>
            </w:r>
            <w:r w:rsidRPr="00B4250E">
              <w:rPr>
                <w:rFonts w:eastAsia="Arial"/>
                <w:sz w:val="24"/>
                <w:szCs w:val="24"/>
                <w:lang w:val="vi-VN"/>
              </w:rPr>
              <w:t xml:space="preserve">hoản </w:t>
            </w:r>
            <w:r w:rsidRPr="00B4250E">
              <w:rPr>
                <w:rFonts w:eastAsia="Arial"/>
                <w:sz w:val="24"/>
                <w:szCs w:val="24"/>
              </w:rPr>
              <w:t>15 và</w:t>
            </w:r>
            <w:r w:rsidRPr="00B4250E">
              <w:rPr>
                <w:rFonts w:eastAsia="Arial"/>
                <w:sz w:val="24"/>
                <w:szCs w:val="24"/>
                <w:lang w:val="vi-VN"/>
              </w:rPr>
              <w:t xml:space="preserve"> 16 Điều 1 dự thảo Nghị định</w:t>
            </w:r>
            <w:r w:rsidRPr="00B4250E">
              <w:rPr>
                <w:rFonts w:eastAsia="Arial"/>
                <w:sz w:val="24"/>
                <w:szCs w:val="24"/>
              </w:rPr>
              <w:t xml:space="preserve"> (K</w:t>
            </w:r>
            <w:r w:rsidRPr="00B4250E">
              <w:rPr>
                <w:rFonts w:eastAsia="Arial"/>
                <w:sz w:val="24"/>
                <w:szCs w:val="24"/>
                <w:lang w:val="vi-VN"/>
              </w:rPr>
              <w:t xml:space="preserve">hoản 1 Điều 39, khoản </w:t>
            </w:r>
            <w:r w:rsidRPr="00B4250E">
              <w:rPr>
                <w:rFonts w:eastAsia="Arial"/>
                <w:sz w:val="24"/>
                <w:szCs w:val="24"/>
              </w:rPr>
              <w:t>2, 3</w:t>
            </w:r>
            <w:r w:rsidRPr="00B4250E">
              <w:rPr>
                <w:rFonts w:eastAsia="Arial"/>
                <w:sz w:val="24"/>
                <w:szCs w:val="24"/>
                <w:lang w:val="vi-VN"/>
              </w:rPr>
              <w:t xml:space="preserve"> Điều 40 Nghị định số 156/2018/NĐ-CP</w:t>
            </w:r>
            <w:r w:rsidRPr="00B4250E">
              <w:rPr>
                <w:rFonts w:eastAsia="Arial"/>
                <w:sz w:val="24"/>
                <w:szCs w:val="24"/>
              </w:rPr>
              <w:t>)</w:t>
            </w:r>
            <w:r w:rsidRPr="00B4250E">
              <w:rPr>
                <w:rFonts w:eastAsia="Arial"/>
                <w:sz w:val="24"/>
                <w:szCs w:val="24"/>
                <w:lang w:val="vi-VN"/>
              </w:rPr>
              <w:t xml:space="preserve"> </w:t>
            </w:r>
          </w:p>
        </w:tc>
        <w:tc>
          <w:tcPr>
            <w:tcW w:w="2693" w:type="dxa"/>
          </w:tcPr>
          <w:p w14:paraId="1F3D2AAE" w14:textId="77777777" w:rsidR="00C470EC" w:rsidRPr="00B4250E" w:rsidRDefault="00C470EC" w:rsidP="000E4E41">
            <w:pPr>
              <w:jc w:val="both"/>
              <w:rPr>
                <w:rFonts w:eastAsia="Arial"/>
                <w:sz w:val="24"/>
                <w:szCs w:val="24"/>
              </w:rPr>
            </w:pPr>
            <w:r w:rsidRPr="00B4250E">
              <w:rPr>
                <w:sz w:val="24"/>
                <w:szCs w:val="24"/>
              </w:rPr>
              <w:t xml:space="preserve"> </w:t>
            </w:r>
            <w:r w:rsidRPr="00B4250E">
              <w:rPr>
                <w:rFonts w:eastAsia="Arial"/>
                <w:sz w:val="24"/>
                <w:szCs w:val="24"/>
              </w:rPr>
              <w:t xml:space="preserve">Kế thừa quy định của TTHC </w:t>
            </w:r>
            <w:r w:rsidRPr="00B4250E">
              <w:rPr>
                <w:rFonts w:eastAsia="Arial"/>
                <w:i/>
                <w:iCs/>
                <w:sz w:val="24"/>
                <w:szCs w:val="24"/>
              </w:rPr>
              <w:t>“</w:t>
            </w:r>
            <w:r w:rsidRPr="00B4250E">
              <w:rPr>
                <w:rFonts w:eastAsia="Times New Roman"/>
                <w:i/>
                <w:iCs/>
                <w:sz w:val="24"/>
                <w:szCs w:val="24"/>
              </w:rPr>
              <w:t>Quyết định Chuyển loại rừng</w:t>
            </w:r>
            <w:r w:rsidRPr="00B4250E">
              <w:rPr>
                <w:rFonts w:eastAsia="Arial"/>
                <w:i/>
                <w:iCs/>
                <w:sz w:val="24"/>
                <w:szCs w:val="24"/>
                <w:lang w:val="vi-VN"/>
              </w:rPr>
              <w:t xml:space="preserve"> </w:t>
            </w:r>
            <w:r w:rsidRPr="00B4250E">
              <w:rPr>
                <w:rFonts w:eastAsia="Arial"/>
                <w:i/>
                <w:iCs/>
                <w:sz w:val="24"/>
                <w:szCs w:val="24"/>
              </w:rPr>
              <w:t>đối với khu rừng thuộc thẩm quyền của Bộ trưởng</w:t>
            </w:r>
            <w:r w:rsidRPr="00B4250E">
              <w:rPr>
                <w:rFonts w:eastAsia="Arial"/>
                <w:i/>
                <w:iCs/>
                <w:sz w:val="24"/>
                <w:szCs w:val="24"/>
                <w:lang w:val="vi-VN"/>
              </w:rPr>
              <w:t xml:space="preserve"> Bộ Nông nghiệp và Môi trường</w:t>
            </w:r>
            <w:r w:rsidRPr="00B4250E">
              <w:rPr>
                <w:rFonts w:eastAsia="Arial"/>
                <w:i/>
                <w:iCs/>
                <w:sz w:val="24"/>
                <w:szCs w:val="24"/>
              </w:rPr>
              <w:t xml:space="preserve"> quản lý”</w:t>
            </w:r>
          </w:p>
        </w:tc>
        <w:tc>
          <w:tcPr>
            <w:tcW w:w="2834" w:type="dxa"/>
          </w:tcPr>
          <w:p w14:paraId="089B2636" w14:textId="77777777" w:rsidR="00C470EC" w:rsidRPr="00B4250E" w:rsidRDefault="00C470EC" w:rsidP="000E4E41">
            <w:pPr>
              <w:jc w:val="both"/>
              <w:rPr>
                <w:rFonts w:eastAsia="Times New Roman"/>
                <w:sz w:val="24"/>
                <w:szCs w:val="24"/>
              </w:rPr>
            </w:pPr>
            <w:r w:rsidRPr="00B4250E">
              <w:rPr>
                <w:rFonts w:eastAsia="Times New Roman"/>
                <w:sz w:val="24"/>
                <w:szCs w:val="24"/>
              </w:rPr>
              <w:t xml:space="preserve">Chuyển loại rừng đối với khu rừng do Ủy ban nhân dân cấp tỉnh quyết định thành lập </w:t>
            </w:r>
          </w:p>
          <w:p w14:paraId="4315A6A8" w14:textId="77777777" w:rsidR="00C470EC" w:rsidRPr="00B4250E" w:rsidRDefault="00C470EC" w:rsidP="000E4E41">
            <w:pPr>
              <w:jc w:val="both"/>
              <w:rPr>
                <w:rFonts w:eastAsia="Arial"/>
                <w:sz w:val="24"/>
                <w:szCs w:val="24"/>
              </w:rPr>
            </w:pPr>
            <w:r w:rsidRPr="00B4250E">
              <w:rPr>
                <w:rFonts w:eastAsia="Times New Roman"/>
                <w:sz w:val="24"/>
                <w:szCs w:val="24"/>
              </w:rPr>
              <w:t>(Mã số 5.000977)</w:t>
            </w:r>
          </w:p>
        </w:tc>
        <w:tc>
          <w:tcPr>
            <w:tcW w:w="1842" w:type="dxa"/>
          </w:tcPr>
          <w:p w14:paraId="30A747FC" w14:textId="77777777" w:rsidR="00C470EC" w:rsidRPr="00B4250E" w:rsidRDefault="00C470EC" w:rsidP="000E4E41">
            <w:pPr>
              <w:jc w:val="center"/>
              <w:rPr>
                <w:rFonts w:eastAsia="Arial"/>
                <w:sz w:val="24"/>
                <w:szCs w:val="24"/>
              </w:rPr>
            </w:pPr>
            <w:r w:rsidRPr="00B4250E">
              <w:rPr>
                <w:rFonts w:eastAsia="Calibri"/>
                <w:sz w:val="24"/>
                <w:szCs w:val="24"/>
              </w:rPr>
              <w:t xml:space="preserve">Quyết định số </w:t>
            </w:r>
            <w:r w:rsidRPr="00B4250E">
              <w:rPr>
                <w:rFonts w:eastAsia="Times New Roman"/>
                <w:sz w:val="24"/>
                <w:szCs w:val="24"/>
              </w:rPr>
              <w:t>3703 /QĐ-BNN-LN ngày 30/10/2024</w:t>
            </w:r>
          </w:p>
        </w:tc>
        <w:tc>
          <w:tcPr>
            <w:tcW w:w="1288" w:type="dxa"/>
          </w:tcPr>
          <w:p w14:paraId="1C8156EE" w14:textId="77777777" w:rsidR="00C470EC" w:rsidRPr="00B4250E" w:rsidRDefault="00C470EC" w:rsidP="000E4E41">
            <w:pPr>
              <w:jc w:val="center"/>
              <w:rPr>
                <w:rFonts w:eastAsia="Arial"/>
                <w:sz w:val="24"/>
                <w:szCs w:val="24"/>
              </w:rPr>
            </w:pPr>
          </w:p>
        </w:tc>
      </w:tr>
      <w:tr w:rsidR="00B4250E" w:rsidRPr="00B4250E" w14:paraId="7FC63994" w14:textId="77777777" w:rsidTr="000E4E41">
        <w:tc>
          <w:tcPr>
            <w:tcW w:w="670" w:type="dxa"/>
          </w:tcPr>
          <w:p w14:paraId="34473915" w14:textId="77777777" w:rsidR="00C470EC" w:rsidRPr="00B4250E" w:rsidRDefault="00C470EC" w:rsidP="000E4E41">
            <w:pPr>
              <w:pStyle w:val="ListParagraph"/>
              <w:numPr>
                <w:ilvl w:val="0"/>
                <w:numId w:val="3"/>
              </w:numPr>
              <w:ind w:left="357" w:hanging="357"/>
              <w:contextualSpacing w:val="0"/>
              <w:jc w:val="center"/>
              <w:rPr>
                <w:rFonts w:eastAsia="Calibri"/>
                <w:sz w:val="24"/>
                <w:szCs w:val="24"/>
              </w:rPr>
            </w:pPr>
          </w:p>
        </w:tc>
        <w:tc>
          <w:tcPr>
            <w:tcW w:w="3300" w:type="dxa"/>
          </w:tcPr>
          <w:p w14:paraId="2B659E4A" w14:textId="77777777" w:rsidR="00C470EC" w:rsidRPr="00B4250E" w:rsidRDefault="00C470EC" w:rsidP="000E4E41">
            <w:pPr>
              <w:jc w:val="both"/>
              <w:rPr>
                <w:rFonts w:eastAsia="Arial"/>
                <w:sz w:val="24"/>
                <w:szCs w:val="24"/>
              </w:rPr>
            </w:pPr>
            <w:r w:rsidRPr="00B4250E">
              <w:rPr>
                <w:rFonts w:eastAsia="Arial"/>
                <w:sz w:val="24"/>
                <w:szCs w:val="24"/>
              </w:rPr>
              <w:t>Q</w:t>
            </w:r>
            <w:r w:rsidRPr="00B4250E">
              <w:rPr>
                <w:rFonts w:eastAsia="Arial"/>
                <w:sz w:val="24"/>
                <w:szCs w:val="24"/>
                <w:lang w:val="vi-VN"/>
              </w:rPr>
              <w:t>uyết định chuyển mục đích sử dụng rừng sang mục đích khác</w:t>
            </w:r>
            <w:r w:rsidRPr="00B4250E">
              <w:rPr>
                <w:rFonts w:eastAsia="Arial"/>
                <w:sz w:val="24"/>
                <w:szCs w:val="24"/>
              </w:rPr>
              <w:t xml:space="preserve"> thuộc thẩm quyền của Chủ tịch </w:t>
            </w:r>
            <w:r w:rsidRPr="00B4250E">
              <w:rPr>
                <w:rFonts w:eastAsia="Arial"/>
                <w:sz w:val="24"/>
                <w:szCs w:val="24"/>
              </w:rPr>
              <w:lastRenderedPageBreak/>
              <w:t>Ủy ban nhân dân cấp xã</w:t>
            </w:r>
          </w:p>
        </w:tc>
        <w:tc>
          <w:tcPr>
            <w:tcW w:w="2835" w:type="dxa"/>
          </w:tcPr>
          <w:p w14:paraId="7476578B" w14:textId="77777777" w:rsidR="00C470EC" w:rsidRPr="00B4250E" w:rsidRDefault="00C470EC" w:rsidP="000E4E41">
            <w:pPr>
              <w:jc w:val="both"/>
              <w:rPr>
                <w:rFonts w:eastAsia="Arial"/>
                <w:sz w:val="24"/>
                <w:szCs w:val="24"/>
              </w:rPr>
            </w:pPr>
            <w:r w:rsidRPr="00B4250E">
              <w:rPr>
                <w:rFonts w:eastAsia="Arial"/>
                <w:sz w:val="24"/>
                <w:szCs w:val="24"/>
              </w:rPr>
              <w:lastRenderedPageBreak/>
              <w:t>K</w:t>
            </w:r>
            <w:r w:rsidRPr="00B4250E">
              <w:rPr>
                <w:rFonts w:eastAsia="Arial"/>
                <w:sz w:val="24"/>
                <w:szCs w:val="24"/>
                <w:lang w:val="vi-VN"/>
              </w:rPr>
              <w:t xml:space="preserve">hoản </w:t>
            </w:r>
            <w:r w:rsidRPr="00B4250E">
              <w:rPr>
                <w:rFonts w:eastAsia="Arial"/>
                <w:sz w:val="24"/>
                <w:szCs w:val="24"/>
              </w:rPr>
              <w:t>20</w:t>
            </w:r>
            <w:r w:rsidRPr="00B4250E">
              <w:rPr>
                <w:rFonts w:eastAsia="Arial"/>
                <w:sz w:val="24"/>
                <w:szCs w:val="24"/>
                <w:lang w:val="vi-VN"/>
              </w:rPr>
              <w:t xml:space="preserve"> Điều 1 dự thảo Nghị định</w:t>
            </w:r>
            <w:r w:rsidRPr="00B4250E">
              <w:rPr>
                <w:rFonts w:eastAsia="Times New Roman"/>
                <w:sz w:val="24"/>
                <w:szCs w:val="24"/>
              </w:rPr>
              <w:t xml:space="preserve"> (các khoản 1, 2 và 3 </w:t>
            </w:r>
            <w:r w:rsidRPr="00B4250E">
              <w:rPr>
                <w:rFonts w:eastAsia="Arial"/>
                <w:sz w:val="24"/>
                <w:szCs w:val="24"/>
                <w:lang w:val="vi-VN"/>
              </w:rPr>
              <w:t xml:space="preserve">Điều </w:t>
            </w:r>
            <w:r w:rsidRPr="00B4250E">
              <w:rPr>
                <w:rFonts w:eastAsia="Arial"/>
                <w:sz w:val="24"/>
                <w:szCs w:val="24"/>
              </w:rPr>
              <w:t>42</w:t>
            </w:r>
            <w:r w:rsidRPr="00B4250E">
              <w:rPr>
                <w:rFonts w:eastAsia="Arial"/>
                <w:sz w:val="24"/>
                <w:szCs w:val="24"/>
                <w:lang w:val="vi-VN"/>
              </w:rPr>
              <w:t xml:space="preserve"> Nghị định số </w:t>
            </w:r>
            <w:r w:rsidRPr="00B4250E">
              <w:rPr>
                <w:rFonts w:eastAsia="Arial"/>
                <w:sz w:val="24"/>
                <w:szCs w:val="24"/>
                <w:lang w:val="vi-VN"/>
              </w:rPr>
              <w:lastRenderedPageBreak/>
              <w:t>156/2018/NĐ-CP</w:t>
            </w:r>
            <w:r w:rsidRPr="00B4250E">
              <w:rPr>
                <w:rFonts w:eastAsia="Arial"/>
                <w:sz w:val="24"/>
                <w:szCs w:val="24"/>
              </w:rPr>
              <w:t>)</w:t>
            </w:r>
            <w:r w:rsidRPr="00B4250E">
              <w:rPr>
                <w:rFonts w:eastAsia="Arial"/>
                <w:sz w:val="24"/>
                <w:szCs w:val="24"/>
                <w:lang w:val="vi-VN"/>
              </w:rPr>
              <w:t xml:space="preserve"> </w:t>
            </w:r>
          </w:p>
        </w:tc>
        <w:tc>
          <w:tcPr>
            <w:tcW w:w="2693" w:type="dxa"/>
          </w:tcPr>
          <w:p w14:paraId="7B096774" w14:textId="77777777" w:rsidR="00C470EC" w:rsidRPr="00B4250E" w:rsidRDefault="00C470EC" w:rsidP="000E4E41">
            <w:pPr>
              <w:jc w:val="both"/>
              <w:rPr>
                <w:sz w:val="24"/>
                <w:szCs w:val="24"/>
              </w:rPr>
            </w:pPr>
            <w:r w:rsidRPr="00B4250E">
              <w:rPr>
                <w:sz w:val="24"/>
                <w:szCs w:val="24"/>
              </w:rPr>
              <w:lastRenderedPageBreak/>
              <w:t xml:space="preserve">- Khoản 5 Điều 13 và mục 3 Phụ lục III ban hành kèm theo Nghị định </w:t>
            </w:r>
            <w:r w:rsidRPr="00B4250E">
              <w:rPr>
                <w:sz w:val="24"/>
                <w:szCs w:val="24"/>
              </w:rPr>
              <w:lastRenderedPageBreak/>
              <w:t>số 131/2025/NĐ-CP</w:t>
            </w:r>
          </w:p>
          <w:p w14:paraId="32D2C600" w14:textId="77777777" w:rsidR="00C470EC" w:rsidRPr="00B4250E" w:rsidRDefault="00C470EC" w:rsidP="000E4E41">
            <w:pPr>
              <w:jc w:val="both"/>
              <w:rPr>
                <w:rFonts w:eastAsia="Arial"/>
                <w:sz w:val="24"/>
                <w:szCs w:val="24"/>
              </w:rPr>
            </w:pPr>
            <w:r w:rsidRPr="00B4250E">
              <w:rPr>
                <w:sz w:val="24"/>
                <w:szCs w:val="24"/>
              </w:rPr>
              <w:t xml:space="preserve">- Điều 5 </w:t>
            </w:r>
            <w:r w:rsidRPr="00B4250E">
              <w:rPr>
                <w:rFonts w:eastAsia="Calibri"/>
                <w:bCs/>
                <w:sz w:val="24"/>
                <w:szCs w:val="24"/>
              </w:rPr>
              <w:t>Thông tư số 16/2025/TT-BNNMT</w:t>
            </w:r>
          </w:p>
        </w:tc>
        <w:tc>
          <w:tcPr>
            <w:tcW w:w="2834" w:type="dxa"/>
          </w:tcPr>
          <w:p w14:paraId="5B02C763" w14:textId="77777777" w:rsidR="00C470EC" w:rsidRPr="00B4250E" w:rsidRDefault="00C470EC" w:rsidP="000E4E41">
            <w:pPr>
              <w:jc w:val="both"/>
              <w:rPr>
                <w:rFonts w:eastAsia="Arial"/>
                <w:sz w:val="24"/>
                <w:szCs w:val="24"/>
              </w:rPr>
            </w:pPr>
            <w:r w:rsidRPr="00B4250E">
              <w:rPr>
                <w:rFonts w:eastAsia="Calibri"/>
                <w:sz w:val="24"/>
                <w:szCs w:val="24"/>
              </w:rPr>
              <w:lastRenderedPageBreak/>
              <w:t xml:space="preserve">Quyết định chuyển mục đích sử dụng rừng sang mục đích khác đối với cá </w:t>
            </w:r>
            <w:r w:rsidRPr="00B4250E">
              <w:rPr>
                <w:rFonts w:eastAsia="Calibri"/>
                <w:sz w:val="24"/>
                <w:szCs w:val="24"/>
              </w:rPr>
              <w:lastRenderedPageBreak/>
              <w:t>nhân (Mã số 1.012694)</w:t>
            </w:r>
          </w:p>
        </w:tc>
        <w:tc>
          <w:tcPr>
            <w:tcW w:w="1842" w:type="dxa"/>
          </w:tcPr>
          <w:p w14:paraId="14A8158E" w14:textId="77777777" w:rsidR="00C470EC" w:rsidRPr="00B4250E" w:rsidRDefault="00C470EC" w:rsidP="000E4E41">
            <w:pPr>
              <w:jc w:val="center"/>
              <w:rPr>
                <w:rFonts w:eastAsia="Arial"/>
                <w:sz w:val="24"/>
                <w:szCs w:val="24"/>
              </w:rPr>
            </w:pPr>
            <w:r w:rsidRPr="00B4250E">
              <w:rPr>
                <w:rFonts w:eastAsia="Calibri"/>
                <w:sz w:val="24"/>
                <w:szCs w:val="24"/>
              </w:rPr>
              <w:lastRenderedPageBreak/>
              <w:t xml:space="preserve">Quyết định số 2261/QĐ-BNNMT ngày </w:t>
            </w:r>
            <w:r w:rsidRPr="00B4250E">
              <w:rPr>
                <w:rFonts w:eastAsia="Calibri"/>
                <w:sz w:val="24"/>
                <w:szCs w:val="24"/>
              </w:rPr>
              <w:lastRenderedPageBreak/>
              <w:t>20/6/2025</w:t>
            </w:r>
          </w:p>
        </w:tc>
        <w:tc>
          <w:tcPr>
            <w:tcW w:w="1288" w:type="dxa"/>
          </w:tcPr>
          <w:p w14:paraId="0F4FB457" w14:textId="77777777" w:rsidR="00C470EC" w:rsidRPr="00B4250E" w:rsidRDefault="00C470EC" w:rsidP="000E4E41">
            <w:pPr>
              <w:jc w:val="center"/>
              <w:rPr>
                <w:rFonts w:eastAsia="Arial"/>
                <w:sz w:val="24"/>
                <w:szCs w:val="24"/>
              </w:rPr>
            </w:pPr>
          </w:p>
        </w:tc>
      </w:tr>
      <w:tr w:rsidR="00B4250E" w:rsidRPr="00B4250E" w14:paraId="7950826A" w14:textId="77777777" w:rsidTr="000E4E41">
        <w:tc>
          <w:tcPr>
            <w:tcW w:w="670" w:type="dxa"/>
          </w:tcPr>
          <w:p w14:paraId="729BEA02" w14:textId="77777777" w:rsidR="00C470EC" w:rsidRPr="00B4250E" w:rsidRDefault="00C470EC" w:rsidP="000E4E41">
            <w:pPr>
              <w:pStyle w:val="ListParagraph"/>
              <w:numPr>
                <w:ilvl w:val="0"/>
                <w:numId w:val="3"/>
              </w:numPr>
              <w:ind w:left="357" w:hanging="357"/>
              <w:contextualSpacing w:val="0"/>
              <w:jc w:val="center"/>
              <w:rPr>
                <w:rFonts w:eastAsia="Calibri"/>
                <w:sz w:val="24"/>
                <w:szCs w:val="24"/>
              </w:rPr>
            </w:pPr>
          </w:p>
        </w:tc>
        <w:tc>
          <w:tcPr>
            <w:tcW w:w="3300" w:type="dxa"/>
          </w:tcPr>
          <w:p w14:paraId="626D49AF" w14:textId="77777777" w:rsidR="00C470EC" w:rsidRPr="00B4250E" w:rsidRDefault="00C470EC" w:rsidP="000E4E41">
            <w:pPr>
              <w:jc w:val="both"/>
              <w:rPr>
                <w:rFonts w:eastAsia="Arial"/>
                <w:sz w:val="24"/>
                <w:szCs w:val="24"/>
              </w:rPr>
            </w:pPr>
            <w:r w:rsidRPr="00B4250E">
              <w:rPr>
                <w:rFonts w:eastAsia="Arial"/>
                <w:sz w:val="24"/>
                <w:szCs w:val="24"/>
              </w:rPr>
              <w:t xml:space="preserve">Giao rừng, cho thuê rừng đối với </w:t>
            </w:r>
            <w:r w:rsidRPr="00B4250E">
              <w:rPr>
                <w:rFonts w:eastAsia="Times New Roman"/>
                <w:spacing w:val="4"/>
                <w:sz w:val="24"/>
                <w:szCs w:val="24"/>
              </w:rPr>
              <w:t>tổ chức, cá nhân, cộng đồng dân cư và cho thuê rừng đối với tổ chức, cá nhân</w:t>
            </w:r>
            <w:r w:rsidRPr="00B4250E">
              <w:rPr>
                <w:rFonts w:eastAsia="Arial"/>
                <w:sz w:val="24"/>
                <w:szCs w:val="24"/>
              </w:rPr>
              <w:t xml:space="preserve"> </w:t>
            </w:r>
            <w:r w:rsidRPr="00B4250E">
              <w:rPr>
                <w:rFonts w:eastAsia="Calibri"/>
                <w:bCs/>
                <w:i/>
                <w:iCs/>
                <w:sz w:val="24"/>
                <w:szCs w:val="24"/>
              </w:rPr>
              <w:t>(thống nhất, đồng bộ với thu hồi đất)</w:t>
            </w:r>
          </w:p>
          <w:p w14:paraId="15B09B43" w14:textId="77777777" w:rsidR="00C470EC" w:rsidRPr="00B4250E" w:rsidRDefault="00C470EC" w:rsidP="000E4E41">
            <w:pPr>
              <w:jc w:val="both"/>
              <w:rPr>
                <w:rFonts w:eastAsia="Arial"/>
                <w:i/>
                <w:iCs/>
                <w:sz w:val="24"/>
                <w:szCs w:val="24"/>
              </w:rPr>
            </w:pPr>
            <w:r w:rsidRPr="00B4250E">
              <w:rPr>
                <w:rFonts w:eastAsia="Arial"/>
                <w:i/>
                <w:iCs/>
                <w:sz w:val="24"/>
                <w:szCs w:val="24"/>
              </w:rPr>
              <w:t>(*) Giao rừng, cho thuê rừng đối với trường hợp đã được giao đất, cho thuê đất có rừng hoặc đã được công nhận quyền sử dụng đất có rừng</w:t>
            </w:r>
          </w:p>
        </w:tc>
        <w:tc>
          <w:tcPr>
            <w:tcW w:w="2835" w:type="dxa"/>
          </w:tcPr>
          <w:p w14:paraId="33412744" w14:textId="77777777" w:rsidR="00C470EC" w:rsidRPr="00B4250E" w:rsidRDefault="00C470EC" w:rsidP="000E4E41">
            <w:pPr>
              <w:jc w:val="both"/>
              <w:rPr>
                <w:rFonts w:eastAsia="Arial"/>
                <w:sz w:val="24"/>
                <w:szCs w:val="24"/>
              </w:rPr>
            </w:pPr>
            <w:r w:rsidRPr="00B4250E">
              <w:rPr>
                <w:rFonts w:eastAsia="Arial"/>
                <w:sz w:val="24"/>
                <w:szCs w:val="24"/>
              </w:rPr>
              <w:t xml:space="preserve">Khoản 13 Điều 1 dự thảo Nghị định (Điều 37 Nghị định số 156/2018/NĐ-CP) </w:t>
            </w:r>
          </w:p>
        </w:tc>
        <w:tc>
          <w:tcPr>
            <w:tcW w:w="2693" w:type="dxa"/>
          </w:tcPr>
          <w:p w14:paraId="658C31F2" w14:textId="77777777" w:rsidR="00C470EC" w:rsidRPr="00B4250E" w:rsidRDefault="00C470EC" w:rsidP="000E4E41">
            <w:pPr>
              <w:jc w:val="both"/>
              <w:rPr>
                <w:sz w:val="24"/>
                <w:szCs w:val="24"/>
              </w:rPr>
            </w:pPr>
            <w:r w:rsidRPr="00B4250E">
              <w:rPr>
                <w:sz w:val="24"/>
                <w:szCs w:val="24"/>
              </w:rPr>
              <w:t>- Khoản 3 Điều 13 Nghị định số 131/2025/NĐ-CP</w:t>
            </w:r>
          </w:p>
          <w:p w14:paraId="4E64ED60" w14:textId="77777777" w:rsidR="00C470EC" w:rsidRPr="00B4250E" w:rsidRDefault="00C470EC" w:rsidP="000E4E41">
            <w:pPr>
              <w:jc w:val="both"/>
              <w:rPr>
                <w:sz w:val="24"/>
                <w:szCs w:val="24"/>
              </w:rPr>
            </w:pPr>
            <w:r w:rsidRPr="00B4250E">
              <w:rPr>
                <w:sz w:val="24"/>
                <w:szCs w:val="24"/>
              </w:rPr>
              <w:t>- Khoản 2 Điều 22 Nghị định số 136/2025/NĐ-CP</w:t>
            </w:r>
          </w:p>
          <w:p w14:paraId="10F35B43" w14:textId="77777777" w:rsidR="00C470EC" w:rsidRPr="00B4250E" w:rsidRDefault="00C470EC" w:rsidP="000E4E41">
            <w:pPr>
              <w:jc w:val="both"/>
              <w:rPr>
                <w:spacing w:val="3"/>
                <w:sz w:val="24"/>
                <w:szCs w:val="24"/>
                <w:shd w:val="clear" w:color="auto" w:fill="FFFFFF"/>
              </w:rPr>
            </w:pPr>
            <w:r w:rsidRPr="00B4250E">
              <w:rPr>
                <w:rFonts w:eastAsia="Calibri"/>
                <w:bCs/>
                <w:sz w:val="24"/>
                <w:szCs w:val="24"/>
              </w:rPr>
              <w:t xml:space="preserve">- Khoản 4 </w:t>
            </w:r>
            <w:r w:rsidRPr="00B4250E">
              <w:rPr>
                <w:spacing w:val="3"/>
                <w:sz w:val="24"/>
                <w:szCs w:val="24"/>
                <w:shd w:val="clear" w:color="auto" w:fill="FFFFFF"/>
              </w:rPr>
              <w:t>Điều 7 và Mục I phần III Phụ lục I kèm theo Nghị định số 151/2025/NĐ-CP</w:t>
            </w:r>
          </w:p>
          <w:p w14:paraId="6300D595" w14:textId="77777777" w:rsidR="00C470EC" w:rsidRPr="00B4250E" w:rsidRDefault="00C470EC" w:rsidP="000E4E41">
            <w:pPr>
              <w:jc w:val="both"/>
              <w:rPr>
                <w:rFonts w:eastAsia="Arial"/>
                <w:sz w:val="24"/>
                <w:szCs w:val="24"/>
              </w:rPr>
            </w:pPr>
            <w:r w:rsidRPr="00B4250E">
              <w:rPr>
                <w:spacing w:val="3"/>
                <w:sz w:val="24"/>
                <w:szCs w:val="24"/>
                <w:shd w:val="clear" w:color="auto" w:fill="FFFFFF"/>
              </w:rPr>
              <w:t xml:space="preserve">- Khoản 3 Điều 8 Nghị định 226/NĐ-CP ngày 15/8/2025 </w:t>
            </w:r>
            <w:r w:rsidRPr="00B4250E">
              <w:rPr>
                <w:i/>
                <w:iCs/>
                <w:spacing w:val="3"/>
                <w:sz w:val="24"/>
                <w:szCs w:val="24"/>
                <w:shd w:val="clear" w:color="auto" w:fill="FFFFFF"/>
              </w:rPr>
              <w:t>(đối với trường hợp (*))</w:t>
            </w:r>
          </w:p>
        </w:tc>
        <w:tc>
          <w:tcPr>
            <w:tcW w:w="2834" w:type="dxa"/>
          </w:tcPr>
          <w:p w14:paraId="320E9078" w14:textId="77777777" w:rsidR="00C470EC" w:rsidRPr="00B4250E" w:rsidRDefault="00C470EC" w:rsidP="000E4E41">
            <w:pPr>
              <w:jc w:val="both"/>
              <w:rPr>
                <w:sz w:val="24"/>
                <w:szCs w:val="24"/>
              </w:rPr>
            </w:pPr>
            <w:r w:rsidRPr="00B4250E">
              <w:rPr>
                <w:sz w:val="24"/>
                <w:szCs w:val="24"/>
              </w:rPr>
              <w:t xml:space="preserve">Giao đất, cho thuê đất, chuyển mục đích sử dụng đất đối với trường hợp giao đất, cho thuê đất không đấu giá quyền sử dụng đất, không đấu thầu lựa chọn nhà đầu tư thực hiện dự án có sử dụng đất; trường hợp giao đất, cho thuê đất thông qua đấu thầu lựa chọn nhà đầu tư thực hiện dự án có sử dụng đất; </w:t>
            </w:r>
            <w:r w:rsidRPr="00B4250E">
              <w:rPr>
                <w:b/>
                <w:bCs/>
                <w:sz w:val="24"/>
                <w:szCs w:val="24"/>
              </w:rPr>
              <w:t>giao đất và giao rừng; cho thuê đất và cho thuê rừng</w:t>
            </w:r>
            <w:r w:rsidRPr="00B4250E">
              <w:rPr>
                <w:sz w:val="24"/>
                <w:szCs w:val="24"/>
              </w:rPr>
              <w:t xml:space="preserve">; gia hạn sử dụng đất khi hết thời hạn sử dụng đất </w:t>
            </w:r>
          </w:p>
          <w:p w14:paraId="73C90F2D" w14:textId="77777777" w:rsidR="00C470EC" w:rsidRPr="00B4250E" w:rsidRDefault="00C470EC" w:rsidP="000E4E41">
            <w:pPr>
              <w:jc w:val="both"/>
              <w:rPr>
                <w:rFonts w:eastAsia="Arial"/>
                <w:sz w:val="24"/>
                <w:szCs w:val="24"/>
              </w:rPr>
            </w:pPr>
            <w:r w:rsidRPr="00B4250E">
              <w:rPr>
                <w:sz w:val="24"/>
                <w:szCs w:val="24"/>
              </w:rPr>
              <w:t>(Mã số 1.013823)</w:t>
            </w:r>
          </w:p>
        </w:tc>
        <w:tc>
          <w:tcPr>
            <w:tcW w:w="1842" w:type="dxa"/>
          </w:tcPr>
          <w:p w14:paraId="03582B69" w14:textId="77777777" w:rsidR="00C470EC" w:rsidRPr="00B4250E" w:rsidRDefault="00C470EC" w:rsidP="000E4E41">
            <w:pPr>
              <w:jc w:val="center"/>
              <w:rPr>
                <w:rFonts w:eastAsia="Arial"/>
                <w:sz w:val="24"/>
                <w:szCs w:val="24"/>
              </w:rPr>
            </w:pPr>
            <w:r w:rsidRPr="00B4250E">
              <w:rPr>
                <w:sz w:val="24"/>
                <w:szCs w:val="24"/>
              </w:rPr>
              <w:t>Quyết định 3380/QĐ-BNNMT ngày 25/8/2025</w:t>
            </w:r>
          </w:p>
        </w:tc>
        <w:tc>
          <w:tcPr>
            <w:tcW w:w="1288" w:type="dxa"/>
          </w:tcPr>
          <w:p w14:paraId="68860A92" w14:textId="77777777" w:rsidR="00C470EC" w:rsidRPr="00B4250E" w:rsidRDefault="00C470EC" w:rsidP="000E4E41">
            <w:pPr>
              <w:jc w:val="center"/>
              <w:rPr>
                <w:rFonts w:eastAsia="Arial"/>
                <w:sz w:val="24"/>
                <w:szCs w:val="24"/>
              </w:rPr>
            </w:pPr>
          </w:p>
        </w:tc>
      </w:tr>
      <w:tr w:rsidR="00B4250E" w:rsidRPr="00B4250E" w14:paraId="295E8C4F" w14:textId="77777777" w:rsidTr="000E4E41">
        <w:tc>
          <w:tcPr>
            <w:tcW w:w="670" w:type="dxa"/>
          </w:tcPr>
          <w:p w14:paraId="20A8149F" w14:textId="77777777" w:rsidR="00C470EC" w:rsidRPr="00B4250E" w:rsidRDefault="00C470EC" w:rsidP="000E4E41">
            <w:pPr>
              <w:pStyle w:val="ListParagraph"/>
              <w:numPr>
                <w:ilvl w:val="0"/>
                <w:numId w:val="3"/>
              </w:numPr>
              <w:ind w:left="357" w:hanging="357"/>
              <w:contextualSpacing w:val="0"/>
              <w:jc w:val="center"/>
              <w:rPr>
                <w:rFonts w:eastAsia="Calibri"/>
                <w:sz w:val="24"/>
                <w:szCs w:val="24"/>
              </w:rPr>
            </w:pPr>
          </w:p>
        </w:tc>
        <w:tc>
          <w:tcPr>
            <w:tcW w:w="3300" w:type="dxa"/>
          </w:tcPr>
          <w:p w14:paraId="6B2BD1D4" w14:textId="77777777" w:rsidR="00C470EC" w:rsidRPr="00B4250E" w:rsidRDefault="00C470EC" w:rsidP="000E4E41">
            <w:pPr>
              <w:jc w:val="both"/>
              <w:rPr>
                <w:rFonts w:eastAsia="Arial"/>
                <w:sz w:val="24"/>
                <w:szCs w:val="24"/>
              </w:rPr>
            </w:pPr>
            <w:r w:rsidRPr="00B4250E">
              <w:rPr>
                <w:rFonts w:eastAsia="Calibri"/>
                <w:sz w:val="24"/>
                <w:szCs w:val="24"/>
              </w:rPr>
              <w:t xml:space="preserve">Phê duyệt </w:t>
            </w:r>
            <w:r w:rsidRPr="00B4250E">
              <w:rPr>
                <w:rFonts w:eastAsia="Arial"/>
                <w:sz w:val="24"/>
                <w:szCs w:val="24"/>
              </w:rPr>
              <w:t>Phương án sử dụng rừng để xây dựng các công trình kết cấu hạ tầng phục vụ bảo vệ và phát triển rừng</w:t>
            </w:r>
            <w:r w:rsidRPr="00B4250E">
              <w:rPr>
                <w:rFonts w:eastAsia="Calibri"/>
                <w:sz w:val="24"/>
                <w:szCs w:val="24"/>
              </w:rPr>
              <w:t xml:space="preserve"> thuộc địa phương quản lý</w:t>
            </w:r>
          </w:p>
        </w:tc>
        <w:tc>
          <w:tcPr>
            <w:tcW w:w="2835" w:type="dxa"/>
          </w:tcPr>
          <w:p w14:paraId="0B1DA974" w14:textId="77777777" w:rsidR="00C470EC" w:rsidRPr="00B4250E" w:rsidRDefault="00C470EC" w:rsidP="000E4E41">
            <w:pPr>
              <w:jc w:val="both"/>
              <w:rPr>
                <w:rFonts w:eastAsia="Arial"/>
                <w:sz w:val="24"/>
                <w:szCs w:val="24"/>
                <w:lang w:val="vi-VN"/>
              </w:rPr>
            </w:pPr>
            <w:r w:rsidRPr="00B4250E">
              <w:rPr>
                <w:rFonts w:eastAsia="Arial"/>
                <w:sz w:val="24"/>
                <w:szCs w:val="24"/>
              </w:rPr>
              <w:t>K</w:t>
            </w:r>
            <w:r w:rsidRPr="00B4250E">
              <w:rPr>
                <w:rFonts w:eastAsia="Arial"/>
                <w:sz w:val="24"/>
                <w:szCs w:val="24"/>
                <w:lang w:val="vi-VN"/>
              </w:rPr>
              <w:t xml:space="preserve">hoản </w:t>
            </w:r>
            <w:r w:rsidRPr="00B4250E">
              <w:rPr>
                <w:rFonts w:eastAsia="Arial"/>
                <w:sz w:val="24"/>
                <w:szCs w:val="24"/>
              </w:rPr>
              <w:t>20</w:t>
            </w:r>
            <w:r w:rsidRPr="00B4250E">
              <w:rPr>
                <w:rFonts w:eastAsia="Arial"/>
                <w:sz w:val="24"/>
                <w:szCs w:val="24"/>
                <w:lang w:val="vi-VN"/>
              </w:rPr>
              <w:t xml:space="preserve"> Điều 1 dự thảo Nghị định</w:t>
            </w:r>
            <w:r w:rsidRPr="00B4250E">
              <w:rPr>
                <w:rFonts w:eastAsia="Times New Roman"/>
                <w:sz w:val="24"/>
                <w:szCs w:val="24"/>
              </w:rPr>
              <w:t xml:space="preserve"> (Khoản 4 </w:t>
            </w:r>
            <w:r w:rsidRPr="00B4250E">
              <w:rPr>
                <w:rFonts w:eastAsia="Arial"/>
                <w:sz w:val="24"/>
                <w:szCs w:val="24"/>
                <w:lang w:val="vi-VN"/>
              </w:rPr>
              <w:t xml:space="preserve">Điều </w:t>
            </w:r>
            <w:r w:rsidRPr="00B4250E">
              <w:rPr>
                <w:rFonts w:eastAsia="Arial"/>
                <w:sz w:val="24"/>
                <w:szCs w:val="24"/>
              </w:rPr>
              <w:t>42</w:t>
            </w:r>
            <w:r w:rsidRPr="00B4250E">
              <w:rPr>
                <w:rFonts w:eastAsia="Arial"/>
                <w:sz w:val="24"/>
                <w:szCs w:val="24"/>
                <w:lang w:val="vi-VN"/>
              </w:rPr>
              <w:t xml:space="preserve"> Nghị định số 156/2018/NĐ-CP</w:t>
            </w:r>
            <w:r w:rsidRPr="00B4250E">
              <w:rPr>
                <w:rFonts w:eastAsia="Arial"/>
                <w:sz w:val="24"/>
                <w:szCs w:val="24"/>
              </w:rPr>
              <w:t>)</w:t>
            </w:r>
            <w:r w:rsidRPr="00B4250E">
              <w:rPr>
                <w:rFonts w:eastAsia="Arial"/>
                <w:sz w:val="24"/>
                <w:szCs w:val="24"/>
                <w:lang w:val="vi-VN"/>
              </w:rPr>
              <w:t xml:space="preserve"> </w:t>
            </w:r>
          </w:p>
          <w:p w14:paraId="0BFA8F4D" w14:textId="77777777" w:rsidR="00C470EC" w:rsidRPr="00B4250E" w:rsidRDefault="00C470EC" w:rsidP="000E4E41">
            <w:pPr>
              <w:jc w:val="both"/>
              <w:rPr>
                <w:rFonts w:eastAsia="Times New Roman"/>
                <w:sz w:val="24"/>
                <w:szCs w:val="24"/>
              </w:rPr>
            </w:pPr>
          </w:p>
        </w:tc>
        <w:tc>
          <w:tcPr>
            <w:tcW w:w="2693" w:type="dxa"/>
          </w:tcPr>
          <w:p w14:paraId="516F62F0" w14:textId="77777777" w:rsidR="00C470EC" w:rsidRPr="00B4250E" w:rsidRDefault="00C470EC" w:rsidP="000E4E41">
            <w:pPr>
              <w:jc w:val="both"/>
              <w:rPr>
                <w:rFonts w:eastAsia="Arial"/>
                <w:sz w:val="24"/>
                <w:szCs w:val="24"/>
              </w:rPr>
            </w:pPr>
            <w:r w:rsidRPr="00B4250E">
              <w:rPr>
                <w:rFonts w:eastAsia="Arial"/>
                <w:sz w:val="24"/>
                <w:szCs w:val="24"/>
              </w:rPr>
              <w:t>- Điều 46 Nghị định số 131/2025/NĐ-CP;</w:t>
            </w:r>
          </w:p>
          <w:p w14:paraId="26582D61" w14:textId="36F69AFA" w:rsidR="00C470EC" w:rsidRPr="00B4250E" w:rsidRDefault="00C470EC" w:rsidP="000E4E41">
            <w:pPr>
              <w:jc w:val="both"/>
              <w:rPr>
                <w:rFonts w:eastAsia="Arial"/>
                <w:sz w:val="24"/>
                <w:szCs w:val="24"/>
              </w:rPr>
            </w:pPr>
            <w:r w:rsidRPr="00B4250E">
              <w:rPr>
                <w:rFonts w:eastAsia="Arial"/>
                <w:sz w:val="24"/>
                <w:szCs w:val="24"/>
              </w:rPr>
              <w:t xml:space="preserve">- Khoản 4 Điều 62 Nghị định số 136/2025/NĐ-CP </w:t>
            </w:r>
          </w:p>
          <w:p w14:paraId="1FD1A2C1" w14:textId="77777777" w:rsidR="00C470EC" w:rsidRPr="00B4250E" w:rsidRDefault="00C470EC" w:rsidP="000E4E41">
            <w:pPr>
              <w:tabs>
                <w:tab w:val="left" w:pos="567"/>
                <w:tab w:val="right" w:leader="dot" w:pos="8931"/>
              </w:tabs>
              <w:jc w:val="both"/>
              <w:outlineLvl w:val="0"/>
              <w:rPr>
                <w:i/>
                <w:iCs/>
                <w:sz w:val="24"/>
                <w:szCs w:val="24"/>
              </w:rPr>
            </w:pPr>
            <w:r w:rsidRPr="00B4250E">
              <w:rPr>
                <w:rFonts w:eastAsia="Times New Roman"/>
                <w:i/>
                <w:iCs/>
                <w:sz w:val="24"/>
                <w:szCs w:val="24"/>
              </w:rPr>
              <w:t xml:space="preserve">(Chuyển thẩm quyền giải quyết TTHC của UBND cấp tỉnh cho </w:t>
            </w:r>
            <w:r w:rsidRPr="00B4250E">
              <w:rPr>
                <w:rFonts w:eastAsia="Times New Roman"/>
                <w:b/>
                <w:bCs/>
                <w:i/>
                <w:iCs/>
                <w:sz w:val="24"/>
                <w:szCs w:val="24"/>
              </w:rPr>
              <w:t>Chủ tịch</w:t>
            </w:r>
            <w:r w:rsidRPr="00B4250E">
              <w:rPr>
                <w:rFonts w:eastAsia="Times New Roman"/>
                <w:i/>
                <w:iCs/>
                <w:sz w:val="24"/>
                <w:szCs w:val="24"/>
              </w:rPr>
              <w:t xml:space="preserve"> UBND cấp tỉnh)</w:t>
            </w:r>
          </w:p>
        </w:tc>
        <w:tc>
          <w:tcPr>
            <w:tcW w:w="2834" w:type="dxa"/>
          </w:tcPr>
          <w:p w14:paraId="485D88A6" w14:textId="77777777" w:rsidR="00C470EC" w:rsidRPr="00B4250E" w:rsidRDefault="00C470EC" w:rsidP="000E4E41">
            <w:pPr>
              <w:jc w:val="both"/>
              <w:rPr>
                <w:rFonts w:eastAsia="Arial"/>
                <w:sz w:val="24"/>
                <w:szCs w:val="24"/>
              </w:rPr>
            </w:pPr>
            <w:r w:rsidRPr="00B4250E">
              <w:rPr>
                <w:rFonts w:eastAsia="Calibri"/>
                <w:sz w:val="24"/>
                <w:szCs w:val="24"/>
              </w:rPr>
              <w:t>Phê duyệt Phương án sử dụng rừng đối với các công trình kết cấu hạ tầng phục vụ bảo vệ và phát triển rừng thuộc địa phương quản lý (Mã số 1.012690)</w:t>
            </w:r>
          </w:p>
        </w:tc>
        <w:tc>
          <w:tcPr>
            <w:tcW w:w="1842" w:type="dxa"/>
          </w:tcPr>
          <w:p w14:paraId="47502D88" w14:textId="77777777" w:rsidR="00C470EC" w:rsidRPr="00B4250E" w:rsidRDefault="00C470EC" w:rsidP="000E4E41">
            <w:pPr>
              <w:jc w:val="center"/>
              <w:rPr>
                <w:rFonts w:eastAsia="Arial"/>
                <w:sz w:val="24"/>
                <w:szCs w:val="24"/>
              </w:rPr>
            </w:pPr>
            <w:r w:rsidRPr="00B4250E">
              <w:rPr>
                <w:rFonts w:eastAsia="Calibri"/>
                <w:sz w:val="24"/>
                <w:szCs w:val="24"/>
              </w:rPr>
              <w:t>Quyết định số 1215/QĐ-BNNMT ngày 29/4/2025</w:t>
            </w:r>
          </w:p>
        </w:tc>
        <w:tc>
          <w:tcPr>
            <w:tcW w:w="1288" w:type="dxa"/>
          </w:tcPr>
          <w:p w14:paraId="69EFA374" w14:textId="77777777" w:rsidR="00C470EC" w:rsidRPr="00B4250E" w:rsidRDefault="00C470EC" w:rsidP="000E4E41">
            <w:pPr>
              <w:jc w:val="center"/>
              <w:rPr>
                <w:rFonts w:eastAsia="Arial"/>
                <w:sz w:val="24"/>
                <w:szCs w:val="24"/>
              </w:rPr>
            </w:pPr>
          </w:p>
        </w:tc>
      </w:tr>
      <w:tr w:rsidR="00B4250E" w:rsidRPr="00B4250E" w14:paraId="3A23673A" w14:textId="77777777" w:rsidTr="00CD1010">
        <w:tc>
          <w:tcPr>
            <w:tcW w:w="670" w:type="dxa"/>
          </w:tcPr>
          <w:p w14:paraId="61E4DB51" w14:textId="77777777" w:rsidR="00C470EC" w:rsidRPr="00B4250E" w:rsidRDefault="00C470EC" w:rsidP="00CD1010">
            <w:pPr>
              <w:pStyle w:val="ListParagraph"/>
              <w:numPr>
                <w:ilvl w:val="0"/>
                <w:numId w:val="3"/>
              </w:numPr>
              <w:ind w:left="357" w:hanging="357"/>
              <w:contextualSpacing w:val="0"/>
              <w:jc w:val="center"/>
              <w:rPr>
                <w:rFonts w:eastAsia="Calibri"/>
                <w:sz w:val="24"/>
                <w:szCs w:val="24"/>
              </w:rPr>
            </w:pPr>
          </w:p>
        </w:tc>
        <w:tc>
          <w:tcPr>
            <w:tcW w:w="3300" w:type="dxa"/>
          </w:tcPr>
          <w:p w14:paraId="23BE964F" w14:textId="77777777" w:rsidR="00C470EC" w:rsidRPr="00B4250E" w:rsidRDefault="00C470EC" w:rsidP="00CD1010">
            <w:pPr>
              <w:jc w:val="both"/>
              <w:rPr>
                <w:rFonts w:eastAsia="Times New Roman"/>
                <w:sz w:val="24"/>
                <w:szCs w:val="24"/>
              </w:rPr>
            </w:pPr>
            <w:r w:rsidRPr="00B4250E">
              <w:rPr>
                <w:rFonts w:eastAsia="Arial"/>
                <w:sz w:val="24"/>
                <w:szCs w:val="24"/>
              </w:rPr>
              <w:t>Thẩm định thiết kế, dự toán công trình lâm sinh thuộc thẩm quyền của Bộ, ngành</w:t>
            </w:r>
          </w:p>
        </w:tc>
        <w:tc>
          <w:tcPr>
            <w:tcW w:w="2835" w:type="dxa"/>
          </w:tcPr>
          <w:p w14:paraId="61991882" w14:textId="77777777" w:rsidR="00C470EC" w:rsidRPr="00B4250E" w:rsidRDefault="00C470EC" w:rsidP="00CD1010">
            <w:pPr>
              <w:jc w:val="both"/>
              <w:rPr>
                <w:rFonts w:eastAsia="Arial"/>
                <w:sz w:val="24"/>
                <w:szCs w:val="24"/>
              </w:rPr>
            </w:pPr>
            <w:r w:rsidRPr="00B4250E">
              <w:rPr>
                <w:rFonts w:eastAsia="Arial"/>
                <w:sz w:val="24"/>
                <w:szCs w:val="24"/>
              </w:rPr>
              <w:t xml:space="preserve">Khoản 16 Điều 2 dự thảo Nghị định (Điều 31 Nghị định số 58/2024/NĐ-CP) </w:t>
            </w:r>
          </w:p>
        </w:tc>
        <w:tc>
          <w:tcPr>
            <w:tcW w:w="2693" w:type="dxa"/>
          </w:tcPr>
          <w:p w14:paraId="494E1BD4" w14:textId="77777777" w:rsidR="00C470EC" w:rsidRPr="00B4250E" w:rsidRDefault="00C470EC" w:rsidP="00CD1010">
            <w:pPr>
              <w:jc w:val="both"/>
              <w:rPr>
                <w:sz w:val="24"/>
                <w:szCs w:val="24"/>
              </w:rPr>
            </w:pPr>
            <w:r w:rsidRPr="00B4250E">
              <w:rPr>
                <w:sz w:val="24"/>
                <w:szCs w:val="24"/>
              </w:rPr>
              <w:t xml:space="preserve">- Khoản 6 Điều 13 và mục 4 Phụ lục III ban hành kèm theo Nghị định </w:t>
            </w:r>
            <w:r w:rsidRPr="00B4250E">
              <w:rPr>
                <w:sz w:val="24"/>
                <w:szCs w:val="24"/>
              </w:rPr>
              <w:lastRenderedPageBreak/>
              <w:t xml:space="preserve">số 131/2025/NĐ-CP </w:t>
            </w:r>
          </w:p>
          <w:p w14:paraId="548E5D5F" w14:textId="77777777" w:rsidR="00C470EC" w:rsidRPr="00B4250E" w:rsidRDefault="00C470EC" w:rsidP="00CD1010">
            <w:pPr>
              <w:jc w:val="both"/>
              <w:rPr>
                <w:rFonts w:eastAsia="Calibri"/>
                <w:b/>
                <w:sz w:val="24"/>
                <w:szCs w:val="24"/>
              </w:rPr>
            </w:pPr>
            <w:r w:rsidRPr="00B4250E">
              <w:rPr>
                <w:sz w:val="24"/>
                <w:szCs w:val="24"/>
              </w:rPr>
              <w:t xml:space="preserve">- Điều 9 </w:t>
            </w:r>
            <w:r w:rsidRPr="00B4250E">
              <w:rPr>
                <w:rFonts w:eastAsia="Calibri"/>
                <w:bCs/>
                <w:sz w:val="24"/>
                <w:szCs w:val="24"/>
              </w:rPr>
              <w:t>Thông tư số 16/2025/TT-BNNMT</w:t>
            </w:r>
          </w:p>
        </w:tc>
        <w:tc>
          <w:tcPr>
            <w:tcW w:w="2834" w:type="dxa"/>
          </w:tcPr>
          <w:p w14:paraId="74A0D8AE" w14:textId="77777777" w:rsidR="00C470EC" w:rsidRPr="00B4250E" w:rsidRDefault="00C470EC" w:rsidP="00CD1010">
            <w:pPr>
              <w:jc w:val="both"/>
              <w:rPr>
                <w:rFonts w:eastAsia="Calibri"/>
                <w:sz w:val="24"/>
                <w:szCs w:val="24"/>
              </w:rPr>
            </w:pPr>
            <w:r w:rsidRPr="00B4250E">
              <w:rPr>
                <w:rFonts w:eastAsia="Calibri"/>
                <w:sz w:val="24"/>
                <w:szCs w:val="24"/>
              </w:rPr>
              <w:lastRenderedPageBreak/>
              <w:t xml:space="preserve">Thẩm định thiết kế, dự toán hoặc thẩm định điều chỉnh thiết kế, dự toán </w:t>
            </w:r>
            <w:r w:rsidRPr="00B4250E">
              <w:rPr>
                <w:rFonts w:eastAsia="Calibri"/>
                <w:sz w:val="24"/>
                <w:szCs w:val="24"/>
              </w:rPr>
              <w:lastRenderedPageBreak/>
              <w:t xml:space="preserve">công trình lâm sinh sử dụng vốn đầu tư công đối với các dự án do bộ, ngành trung ương quyết định đầu tư </w:t>
            </w:r>
          </w:p>
          <w:p w14:paraId="59A57CE0" w14:textId="77777777" w:rsidR="00C470EC" w:rsidRPr="00B4250E" w:rsidRDefault="00C470EC" w:rsidP="00CD1010">
            <w:pPr>
              <w:jc w:val="both"/>
              <w:rPr>
                <w:rFonts w:eastAsia="Calibri"/>
                <w:b/>
                <w:sz w:val="24"/>
                <w:szCs w:val="24"/>
              </w:rPr>
            </w:pPr>
            <w:r w:rsidRPr="00B4250E">
              <w:rPr>
                <w:rFonts w:eastAsia="Calibri"/>
                <w:sz w:val="24"/>
                <w:szCs w:val="24"/>
              </w:rPr>
              <w:t>(Mã số 1.007915)</w:t>
            </w:r>
          </w:p>
        </w:tc>
        <w:tc>
          <w:tcPr>
            <w:tcW w:w="1842" w:type="dxa"/>
          </w:tcPr>
          <w:p w14:paraId="3CB48C58" w14:textId="77777777" w:rsidR="00C470EC" w:rsidRPr="00B4250E" w:rsidRDefault="00C470EC" w:rsidP="00CD1010">
            <w:pPr>
              <w:jc w:val="center"/>
              <w:rPr>
                <w:rFonts w:eastAsia="Calibri"/>
                <w:b/>
                <w:sz w:val="24"/>
                <w:szCs w:val="24"/>
              </w:rPr>
            </w:pPr>
            <w:r w:rsidRPr="00B4250E">
              <w:rPr>
                <w:rFonts w:eastAsia="Calibri"/>
                <w:sz w:val="24"/>
                <w:szCs w:val="24"/>
              </w:rPr>
              <w:lastRenderedPageBreak/>
              <w:t xml:space="preserve">Quyết định số 1215/QĐ-BNNMT ngày </w:t>
            </w:r>
            <w:r w:rsidRPr="00B4250E">
              <w:rPr>
                <w:rFonts w:eastAsia="Calibri"/>
                <w:sz w:val="24"/>
                <w:szCs w:val="24"/>
              </w:rPr>
              <w:lastRenderedPageBreak/>
              <w:t>29/4/2025</w:t>
            </w:r>
          </w:p>
        </w:tc>
        <w:tc>
          <w:tcPr>
            <w:tcW w:w="1288" w:type="dxa"/>
          </w:tcPr>
          <w:p w14:paraId="7578E62E" w14:textId="206FD5C9" w:rsidR="00C470EC" w:rsidRPr="00B4250E" w:rsidRDefault="00C470EC" w:rsidP="00CD1010">
            <w:pPr>
              <w:jc w:val="center"/>
              <w:rPr>
                <w:rFonts w:eastAsia="Calibri"/>
                <w:b/>
                <w:sz w:val="24"/>
                <w:szCs w:val="24"/>
              </w:rPr>
            </w:pPr>
          </w:p>
        </w:tc>
      </w:tr>
      <w:tr w:rsidR="00B4250E" w:rsidRPr="00B4250E" w14:paraId="33E5BADE" w14:textId="77777777" w:rsidTr="00CD1010">
        <w:tc>
          <w:tcPr>
            <w:tcW w:w="670" w:type="dxa"/>
          </w:tcPr>
          <w:p w14:paraId="7B3BE0ED" w14:textId="77777777" w:rsidR="00C470EC" w:rsidRPr="00B4250E" w:rsidRDefault="00C470EC" w:rsidP="00CD1010">
            <w:pPr>
              <w:pStyle w:val="ListParagraph"/>
              <w:numPr>
                <w:ilvl w:val="0"/>
                <w:numId w:val="3"/>
              </w:numPr>
              <w:ind w:left="357" w:hanging="357"/>
              <w:contextualSpacing w:val="0"/>
              <w:jc w:val="center"/>
              <w:rPr>
                <w:rFonts w:eastAsia="Calibri"/>
                <w:sz w:val="24"/>
                <w:szCs w:val="24"/>
              </w:rPr>
            </w:pPr>
          </w:p>
        </w:tc>
        <w:tc>
          <w:tcPr>
            <w:tcW w:w="3300" w:type="dxa"/>
          </w:tcPr>
          <w:p w14:paraId="4330E187" w14:textId="77777777" w:rsidR="00C470EC" w:rsidRPr="00B4250E" w:rsidRDefault="00C470EC" w:rsidP="00CD1010">
            <w:pPr>
              <w:jc w:val="both"/>
              <w:rPr>
                <w:rFonts w:eastAsia="Arial"/>
                <w:sz w:val="24"/>
                <w:szCs w:val="24"/>
              </w:rPr>
            </w:pPr>
            <w:r w:rsidRPr="00B4250E">
              <w:rPr>
                <w:rFonts w:eastAsia="Arial"/>
                <w:sz w:val="24"/>
                <w:szCs w:val="24"/>
              </w:rPr>
              <w:t>Thẩm định thiết kế, dự toán công trình lâm sinh thuộc thẩm quyền của Chủ tịch Ủy ban nhân dân cấp tỉnh</w:t>
            </w:r>
          </w:p>
        </w:tc>
        <w:tc>
          <w:tcPr>
            <w:tcW w:w="2835" w:type="dxa"/>
          </w:tcPr>
          <w:p w14:paraId="4548D494" w14:textId="77777777" w:rsidR="00C470EC" w:rsidRPr="00B4250E" w:rsidRDefault="00C470EC" w:rsidP="00CD1010">
            <w:pPr>
              <w:jc w:val="both"/>
              <w:rPr>
                <w:rFonts w:eastAsia="Times New Roman"/>
                <w:sz w:val="24"/>
                <w:szCs w:val="24"/>
              </w:rPr>
            </w:pPr>
            <w:r w:rsidRPr="00B4250E">
              <w:rPr>
                <w:rFonts w:eastAsia="Arial"/>
                <w:sz w:val="24"/>
                <w:szCs w:val="24"/>
              </w:rPr>
              <w:t xml:space="preserve">Khoản 16 Điều 2 dự thảo Nghị định (Điều 31 Nghị định số 58/2024/NĐ-CP) </w:t>
            </w:r>
          </w:p>
        </w:tc>
        <w:tc>
          <w:tcPr>
            <w:tcW w:w="2693" w:type="dxa"/>
          </w:tcPr>
          <w:p w14:paraId="1610181F" w14:textId="77777777" w:rsidR="00C470EC" w:rsidRPr="00B4250E" w:rsidRDefault="00C470EC" w:rsidP="00CD1010">
            <w:pPr>
              <w:jc w:val="both"/>
              <w:rPr>
                <w:rFonts w:eastAsia="Arial"/>
                <w:sz w:val="24"/>
                <w:szCs w:val="24"/>
              </w:rPr>
            </w:pPr>
            <w:r w:rsidRPr="00B4250E">
              <w:rPr>
                <w:rFonts w:eastAsia="Arial"/>
                <w:sz w:val="24"/>
                <w:szCs w:val="24"/>
              </w:rPr>
              <w:t xml:space="preserve">Kế thừa quy định của TTHC </w:t>
            </w:r>
            <w:r w:rsidRPr="00B4250E">
              <w:rPr>
                <w:rFonts w:eastAsia="Arial"/>
                <w:i/>
                <w:iCs/>
                <w:sz w:val="24"/>
                <w:szCs w:val="24"/>
              </w:rPr>
              <w:t>“Thẩm định thiết kế, dự toán công trình lâm sinh thuộc thẩm quyền của Bộ, ngành”</w:t>
            </w:r>
          </w:p>
        </w:tc>
        <w:tc>
          <w:tcPr>
            <w:tcW w:w="2834" w:type="dxa"/>
          </w:tcPr>
          <w:p w14:paraId="027A1563" w14:textId="77777777" w:rsidR="00C470EC" w:rsidRPr="00B4250E" w:rsidRDefault="00C470EC" w:rsidP="00CD1010">
            <w:pPr>
              <w:jc w:val="both"/>
              <w:rPr>
                <w:rFonts w:eastAsia="Arial"/>
                <w:sz w:val="24"/>
                <w:szCs w:val="24"/>
              </w:rPr>
            </w:pPr>
            <w:r w:rsidRPr="00B4250E">
              <w:rPr>
                <w:rFonts w:eastAsia="Calibri"/>
                <w:sz w:val="24"/>
                <w:szCs w:val="24"/>
              </w:rPr>
              <w:t>Thẩm định thiết kế, dự toán hoặc thẩm định điều chỉnh thiết kế, dự toán công trình lâm sinh sử dụng vốn đầu tư công đối với các dự án do Chủ tịch Uỷ ban nhân dân cấp tỉnh quyết định đầu tư (Mã số 1.007918)</w:t>
            </w:r>
          </w:p>
        </w:tc>
        <w:tc>
          <w:tcPr>
            <w:tcW w:w="1842" w:type="dxa"/>
          </w:tcPr>
          <w:p w14:paraId="20932C51" w14:textId="77777777" w:rsidR="00C470EC" w:rsidRPr="00B4250E" w:rsidRDefault="00C470EC" w:rsidP="00CD1010">
            <w:pPr>
              <w:jc w:val="center"/>
              <w:rPr>
                <w:rFonts w:eastAsia="Arial"/>
                <w:sz w:val="24"/>
                <w:szCs w:val="24"/>
              </w:rPr>
            </w:pPr>
            <w:r w:rsidRPr="00B4250E">
              <w:rPr>
                <w:rFonts w:eastAsia="Calibri"/>
                <w:sz w:val="24"/>
                <w:szCs w:val="24"/>
              </w:rPr>
              <w:t>Quyết định số 1215/QĐ-BNNMT ngày 29/4/2025</w:t>
            </w:r>
          </w:p>
        </w:tc>
        <w:tc>
          <w:tcPr>
            <w:tcW w:w="1288" w:type="dxa"/>
          </w:tcPr>
          <w:p w14:paraId="4917DF7E" w14:textId="7D694CF8" w:rsidR="00C470EC" w:rsidRPr="00B4250E" w:rsidRDefault="00C470EC" w:rsidP="00CD1010">
            <w:pPr>
              <w:jc w:val="center"/>
              <w:rPr>
                <w:rFonts w:eastAsia="Arial"/>
                <w:sz w:val="24"/>
                <w:szCs w:val="24"/>
              </w:rPr>
            </w:pPr>
          </w:p>
        </w:tc>
      </w:tr>
      <w:tr w:rsidR="00B4250E" w:rsidRPr="00B4250E" w14:paraId="599ABDCA" w14:textId="77777777" w:rsidTr="00CD1010">
        <w:tc>
          <w:tcPr>
            <w:tcW w:w="670" w:type="dxa"/>
          </w:tcPr>
          <w:p w14:paraId="0F3EA52D" w14:textId="77777777" w:rsidR="00C470EC" w:rsidRPr="00B4250E" w:rsidRDefault="00C470EC" w:rsidP="00CD1010">
            <w:pPr>
              <w:pStyle w:val="ListParagraph"/>
              <w:numPr>
                <w:ilvl w:val="0"/>
                <w:numId w:val="3"/>
              </w:numPr>
              <w:ind w:left="357" w:hanging="357"/>
              <w:contextualSpacing w:val="0"/>
              <w:jc w:val="center"/>
              <w:rPr>
                <w:rFonts w:eastAsia="Calibri"/>
                <w:sz w:val="24"/>
                <w:szCs w:val="24"/>
              </w:rPr>
            </w:pPr>
          </w:p>
        </w:tc>
        <w:tc>
          <w:tcPr>
            <w:tcW w:w="3300" w:type="dxa"/>
          </w:tcPr>
          <w:p w14:paraId="7153709C" w14:textId="77777777" w:rsidR="00C470EC" w:rsidRPr="00B4250E" w:rsidRDefault="00C470EC" w:rsidP="00CD1010">
            <w:pPr>
              <w:jc w:val="both"/>
              <w:rPr>
                <w:rFonts w:eastAsia="Arial"/>
                <w:sz w:val="24"/>
                <w:szCs w:val="24"/>
              </w:rPr>
            </w:pPr>
            <w:r w:rsidRPr="00B4250E">
              <w:rPr>
                <w:rFonts w:eastAsia="Arial"/>
                <w:sz w:val="24"/>
                <w:szCs w:val="24"/>
              </w:rPr>
              <w:t>Thẩm định thiết kế, dự toán công trình lâm sinh thuộc thẩm quyền của Chủ tịch Ủy ban nhân dân cấp xã</w:t>
            </w:r>
          </w:p>
        </w:tc>
        <w:tc>
          <w:tcPr>
            <w:tcW w:w="2835" w:type="dxa"/>
          </w:tcPr>
          <w:p w14:paraId="2913F288" w14:textId="77777777" w:rsidR="00C470EC" w:rsidRPr="00B4250E" w:rsidRDefault="00C470EC" w:rsidP="00CD1010">
            <w:pPr>
              <w:jc w:val="both"/>
              <w:rPr>
                <w:rFonts w:eastAsia="Arial"/>
                <w:sz w:val="24"/>
                <w:szCs w:val="24"/>
              </w:rPr>
            </w:pPr>
            <w:r w:rsidRPr="00B4250E">
              <w:rPr>
                <w:rFonts w:eastAsia="Arial"/>
                <w:sz w:val="24"/>
                <w:szCs w:val="24"/>
              </w:rPr>
              <w:t xml:space="preserve">Khoản 16 Điều 2 dự thảo Nghị định (Điều 31 Nghị định số 58/2024/NĐ-CP) </w:t>
            </w:r>
          </w:p>
        </w:tc>
        <w:tc>
          <w:tcPr>
            <w:tcW w:w="2693" w:type="dxa"/>
          </w:tcPr>
          <w:p w14:paraId="7D4C0792" w14:textId="77777777" w:rsidR="00C470EC" w:rsidRPr="00B4250E" w:rsidRDefault="00C470EC" w:rsidP="00CD1010">
            <w:pPr>
              <w:jc w:val="both"/>
              <w:rPr>
                <w:rFonts w:eastAsia="Arial"/>
                <w:sz w:val="24"/>
                <w:szCs w:val="24"/>
              </w:rPr>
            </w:pPr>
            <w:r w:rsidRPr="00B4250E">
              <w:rPr>
                <w:rFonts w:eastAsia="Arial"/>
                <w:sz w:val="24"/>
                <w:szCs w:val="24"/>
              </w:rPr>
              <w:t xml:space="preserve">Kế thừa quy định của TTHC </w:t>
            </w:r>
            <w:r w:rsidRPr="00B4250E">
              <w:rPr>
                <w:rFonts w:eastAsia="Arial"/>
                <w:i/>
                <w:iCs/>
                <w:sz w:val="24"/>
                <w:szCs w:val="24"/>
              </w:rPr>
              <w:t>“Thẩm định thiết kế, dự toán công trình lâm sinh thuộc thẩm quyền của Bộ, ngành”</w:t>
            </w:r>
          </w:p>
        </w:tc>
        <w:tc>
          <w:tcPr>
            <w:tcW w:w="2834" w:type="dxa"/>
          </w:tcPr>
          <w:p w14:paraId="68CB66C5" w14:textId="77777777" w:rsidR="00C470EC" w:rsidRPr="00B4250E" w:rsidRDefault="00C470EC" w:rsidP="00CD1010">
            <w:pPr>
              <w:jc w:val="both"/>
              <w:rPr>
                <w:rFonts w:eastAsia="Arial"/>
                <w:sz w:val="24"/>
                <w:szCs w:val="24"/>
              </w:rPr>
            </w:pPr>
            <w:r w:rsidRPr="00B4250E">
              <w:rPr>
                <w:rFonts w:eastAsia="Calibri"/>
                <w:sz w:val="24"/>
                <w:szCs w:val="24"/>
              </w:rPr>
              <w:t>Thẩm định thiết kế, dự toán công trình lâm sinh hoặc thẩm định điều chỉnh thiết kế, dự toán công trình lâm sinh sử dụng vốn đầu tư công (Mã số 1.007919)</w:t>
            </w:r>
          </w:p>
        </w:tc>
        <w:tc>
          <w:tcPr>
            <w:tcW w:w="1842" w:type="dxa"/>
          </w:tcPr>
          <w:p w14:paraId="5E3281C9" w14:textId="77777777" w:rsidR="00C470EC" w:rsidRPr="00B4250E" w:rsidRDefault="00C470EC" w:rsidP="00CD1010">
            <w:pPr>
              <w:jc w:val="center"/>
              <w:rPr>
                <w:rFonts w:eastAsia="Arial"/>
                <w:sz w:val="24"/>
                <w:szCs w:val="24"/>
              </w:rPr>
            </w:pPr>
            <w:r w:rsidRPr="00B4250E">
              <w:rPr>
                <w:rFonts w:eastAsia="Calibri"/>
                <w:sz w:val="24"/>
                <w:szCs w:val="24"/>
              </w:rPr>
              <w:t>Quyết định số 2261/QĐ-BNNMT ngày 20/6/2025</w:t>
            </w:r>
          </w:p>
        </w:tc>
        <w:tc>
          <w:tcPr>
            <w:tcW w:w="1288" w:type="dxa"/>
          </w:tcPr>
          <w:p w14:paraId="52A9DD47" w14:textId="4BBAB4D6" w:rsidR="00C470EC" w:rsidRPr="00B4250E" w:rsidRDefault="00C470EC" w:rsidP="00CD1010">
            <w:pPr>
              <w:jc w:val="center"/>
              <w:rPr>
                <w:rFonts w:eastAsia="Arial"/>
                <w:sz w:val="24"/>
                <w:szCs w:val="24"/>
              </w:rPr>
            </w:pPr>
          </w:p>
        </w:tc>
      </w:tr>
      <w:tr w:rsidR="00B4250E" w:rsidRPr="00B4250E" w14:paraId="061C3046" w14:textId="77777777" w:rsidTr="00482AD9">
        <w:tc>
          <w:tcPr>
            <w:tcW w:w="670" w:type="dxa"/>
          </w:tcPr>
          <w:p w14:paraId="33CFCD40" w14:textId="720D79CD" w:rsidR="00C470EC" w:rsidRPr="00B4250E" w:rsidRDefault="00C470EC" w:rsidP="00F550E6">
            <w:pPr>
              <w:jc w:val="center"/>
              <w:rPr>
                <w:rFonts w:eastAsia="Calibri"/>
                <w:b/>
                <w:bCs/>
                <w:sz w:val="24"/>
                <w:szCs w:val="24"/>
              </w:rPr>
            </w:pPr>
            <w:r w:rsidRPr="00B4250E">
              <w:rPr>
                <w:rFonts w:eastAsia="Calibri"/>
                <w:b/>
                <w:bCs/>
                <w:sz w:val="24"/>
                <w:szCs w:val="24"/>
              </w:rPr>
              <w:t>B</w:t>
            </w:r>
          </w:p>
        </w:tc>
        <w:tc>
          <w:tcPr>
            <w:tcW w:w="14792" w:type="dxa"/>
            <w:gridSpan w:val="6"/>
          </w:tcPr>
          <w:p w14:paraId="11CD254A" w14:textId="0153388A" w:rsidR="00C470EC" w:rsidRPr="00B4250E" w:rsidRDefault="00C470EC" w:rsidP="006A5018">
            <w:pPr>
              <w:jc w:val="both"/>
              <w:rPr>
                <w:rFonts w:eastAsia="Arial"/>
                <w:b/>
                <w:bCs/>
                <w:sz w:val="24"/>
                <w:szCs w:val="24"/>
              </w:rPr>
            </w:pPr>
            <w:r w:rsidRPr="00B4250E">
              <w:rPr>
                <w:rFonts w:eastAsia="Arial"/>
                <w:b/>
                <w:bCs/>
                <w:sz w:val="24"/>
                <w:szCs w:val="24"/>
              </w:rPr>
              <w:t>Nhóm TTHC nội bộ giữa các cơ quan hành chính nhà nước</w:t>
            </w:r>
          </w:p>
        </w:tc>
      </w:tr>
      <w:tr w:rsidR="00B4250E" w:rsidRPr="00B4250E" w14:paraId="32820825" w14:textId="77777777" w:rsidTr="000967CB">
        <w:tc>
          <w:tcPr>
            <w:tcW w:w="670" w:type="dxa"/>
          </w:tcPr>
          <w:p w14:paraId="60473601" w14:textId="77777777" w:rsidR="00C470EC" w:rsidRPr="00B4250E" w:rsidRDefault="00C470EC" w:rsidP="00F550E6">
            <w:pPr>
              <w:pStyle w:val="ListParagraph"/>
              <w:numPr>
                <w:ilvl w:val="0"/>
                <w:numId w:val="4"/>
              </w:numPr>
              <w:ind w:left="357" w:hanging="357"/>
              <w:contextualSpacing w:val="0"/>
              <w:jc w:val="center"/>
              <w:rPr>
                <w:rFonts w:eastAsia="Calibri"/>
                <w:sz w:val="24"/>
                <w:szCs w:val="24"/>
              </w:rPr>
            </w:pPr>
          </w:p>
        </w:tc>
        <w:tc>
          <w:tcPr>
            <w:tcW w:w="3300" w:type="dxa"/>
          </w:tcPr>
          <w:p w14:paraId="1D647CA1" w14:textId="531B3C73" w:rsidR="00C470EC" w:rsidRPr="00B4250E" w:rsidRDefault="00C470EC" w:rsidP="001F5786">
            <w:pPr>
              <w:jc w:val="both"/>
              <w:rPr>
                <w:rFonts w:eastAsia="Times New Roman"/>
                <w:sz w:val="24"/>
                <w:szCs w:val="24"/>
              </w:rPr>
            </w:pPr>
            <w:r w:rsidRPr="00B4250E">
              <w:rPr>
                <w:rFonts w:eastAsia="Times New Roman"/>
                <w:sz w:val="24"/>
                <w:szCs w:val="24"/>
              </w:rPr>
              <w:t>Thành lập khu rừng đặc dụng thuộc thẩm quyền của Bộ trưởng Bộ Nông nghiệp và Môi trường</w:t>
            </w:r>
          </w:p>
        </w:tc>
        <w:tc>
          <w:tcPr>
            <w:tcW w:w="2835" w:type="dxa"/>
          </w:tcPr>
          <w:p w14:paraId="330DF372" w14:textId="71C941C3" w:rsidR="00C470EC" w:rsidRPr="00B4250E" w:rsidRDefault="00C470EC" w:rsidP="001F5786">
            <w:pPr>
              <w:jc w:val="both"/>
              <w:rPr>
                <w:rFonts w:eastAsia="Arial"/>
                <w:sz w:val="24"/>
                <w:szCs w:val="24"/>
              </w:rPr>
            </w:pPr>
            <w:r w:rsidRPr="00B4250E">
              <w:rPr>
                <w:rFonts w:eastAsia="Arial"/>
                <w:sz w:val="24"/>
                <w:szCs w:val="24"/>
              </w:rPr>
              <w:t>Khoản 2 Điều 1 dự thảo Nghị định (khoản 2 Điều 9 Nghị định số 156/2018/NĐ-CP</w:t>
            </w:r>
          </w:p>
        </w:tc>
        <w:tc>
          <w:tcPr>
            <w:tcW w:w="2693" w:type="dxa"/>
          </w:tcPr>
          <w:p w14:paraId="2B12A0A0" w14:textId="5A929870" w:rsidR="00C470EC" w:rsidRPr="00B4250E" w:rsidRDefault="00C470EC" w:rsidP="001F5786">
            <w:pPr>
              <w:jc w:val="both"/>
              <w:rPr>
                <w:rFonts w:eastAsia="Calibri"/>
                <w:bCs/>
                <w:sz w:val="24"/>
                <w:szCs w:val="24"/>
              </w:rPr>
            </w:pPr>
            <w:r w:rsidRPr="00B4250E">
              <w:rPr>
                <w:rFonts w:eastAsia="Calibri"/>
                <w:bCs/>
                <w:sz w:val="24"/>
                <w:szCs w:val="24"/>
              </w:rPr>
              <w:t>- Khoản 2 Điều 21 và khoản 1 Điều 64 Nghị định số 136/2025/NĐ-CP</w:t>
            </w:r>
          </w:p>
          <w:p w14:paraId="394136C7" w14:textId="249C0AEB" w:rsidR="00C470EC" w:rsidRPr="00B4250E" w:rsidRDefault="00C470EC" w:rsidP="001F5786">
            <w:pPr>
              <w:jc w:val="both"/>
              <w:rPr>
                <w:rFonts w:eastAsia="Arial"/>
                <w:sz w:val="24"/>
                <w:szCs w:val="24"/>
              </w:rPr>
            </w:pPr>
            <w:r w:rsidRPr="00B4250E">
              <w:rPr>
                <w:rFonts w:eastAsia="Calibri"/>
                <w:bCs/>
                <w:sz w:val="24"/>
                <w:szCs w:val="24"/>
              </w:rPr>
              <w:t>- Khoản 2 Điều 6 Thông tư số 16/2025/TT-BNNMT</w:t>
            </w:r>
          </w:p>
        </w:tc>
        <w:tc>
          <w:tcPr>
            <w:tcW w:w="2834" w:type="dxa"/>
          </w:tcPr>
          <w:p w14:paraId="451E6AF0" w14:textId="247CC9FC" w:rsidR="00C470EC" w:rsidRPr="00B4250E" w:rsidRDefault="00C470EC" w:rsidP="006A1890">
            <w:pPr>
              <w:jc w:val="both"/>
              <w:rPr>
                <w:rFonts w:eastAsia="Arial"/>
                <w:sz w:val="24"/>
                <w:szCs w:val="24"/>
              </w:rPr>
            </w:pPr>
            <w:r w:rsidRPr="00B4250E">
              <w:rPr>
                <w:sz w:val="24"/>
                <w:szCs w:val="24"/>
              </w:rPr>
              <w:t>Thành lập khu rừng đặc dụng có tầm quan trọng quốc gia hoặc nằm trên địa bàn nhiều tỉnh (Mã số 5.000108)</w:t>
            </w:r>
          </w:p>
        </w:tc>
        <w:tc>
          <w:tcPr>
            <w:tcW w:w="1842" w:type="dxa"/>
          </w:tcPr>
          <w:p w14:paraId="3AF965D6" w14:textId="09AF8D69" w:rsidR="00C470EC" w:rsidRPr="00B4250E" w:rsidRDefault="00C470EC" w:rsidP="0019729A">
            <w:pPr>
              <w:jc w:val="center"/>
              <w:rPr>
                <w:rFonts w:eastAsia="Arial"/>
                <w:sz w:val="24"/>
                <w:szCs w:val="24"/>
              </w:rPr>
            </w:pPr>
            <w:r w:rsidRPr="00B4250E">
              <w:rPr>
                <w:rFonts w:eastAsia="Arial"/>
                <w:sz w:val="24"/>
                <w:szCs w:val="24"/>
                <w:lang w:val="vi-VN"/>
              </w:rPr>
              <w:t>Quyết định 2261/QĐ-BNNMT ngày 20/6/2025</w:t>
            </w:r>
          </w:p>
        </w:tc>
        <w:tc>
          <w:tcPr>
            <w:tcW w:w="1288" w:type="dxa"/>
          </w:tcPr>
          <w:p w14:paraId="15DF4C62" w14:textId="26398629" w:rsidR="00C470EC" w:rsidRPr="00B4250E" w:rsidRDefault="00C470EC" w:rsidP="000967CB">
            <w:pPr>
              <w:jc w:val="center"/>
              <w:rPr>
                <w:rFonts w:eastAsia="Arial"/>
                <w:sz w:val="24"/>
                <w:szCs w:val="24"/>
              </w:rPr>
            </w:pPr>
          </w:p>
        </w:tc>
      </w:tr>
      <w:tr w:rsidR="00B4250E" w:rsidRPr="00B4250E" w14:paraId="53CA7060" w14:textId="77777777" w:rsidTr="000967CB">
        <w:tc>
          <w:tcPr>
            <w:tcW w:w="670" w:type="dxa"/>
          </w:tcPr>
          <w:p w14:paraId="5AD2A03D" w14:textId="77777777" w:rsidR="00C470EC" w:rsidRPr="00B4250E" w:rsidRDefault="00C470EC" w:rsidP="00F550E6">
            <w:pPr>
              <w:pStyle w:val="ListParagraph"/>
              <w:numPr>
                <w:ilvl w:val="0"/>
                <w:numId w:val="4"/>
              </w:numPr>
              <w:ind w:left="357" w:hanging="357"/>
              <w:contextualSpacing w:val="0"/>
              <w:jc w:val="center"/>
              <w:rPr>
                <w:rFonts w:eastAsia="Calibri"/>
                <w:sz w:val="24"/>
                <w:szCs w:val="24"/>
              </w:rPr>
            </w:pPr>
          </w:p>
        </w:tc>
        <w:tc>
          <w:tcPr>
            <w:tcW w:w="3300" w:type="dxa"/>
          </w:tcPr>
          <w:p w14:paraId="467E6C49" w14:textId="5C670704" w:rsidR="00C470EC" w:rsidRPr="00B4250E" w:rsidRDefault="00C470EC" w:rsidP="001F5786">
            <w:pPr>
              <w:jc w:val="both"/>
              <w:rPr>
                <w:rFonts w:eastAsia="Arial"/>
                <w:sz w:val="24"/>
                <w:szCs w:val="24"/>
              </w:rPr>
            </w:pPr>
            <w:r w:rsidRPr="00B4250E">
              <w:rPr>
                <w:rFonts w:eastAsia="Times New Roman"/>
                <w:sz w:val="24"/>
                <w:szCs w:val="24"/>
              </w:rPr>
              <w:t>Thành lập khu rừng đặc dụng thuộc thẩm quyền của Chủ tịch Ủy ban nhân dân cấp tỉnh</w:t>
            </w:r>
          </w:p>
        </w:tc>
        <w:tc>
          <w:tcPr>
            <w:tcW w:w="2835" w:type="dxa"/>
          </w:tcPr>
          <w:p w14:paraId="7B0D1411" w14:textId="77777777" w:rsidR="00C470EC" w:rsidRPr="00B4250E" w:rsidRDefault="00C470EC" w:rsidP="001F5786">
            <w:pPr>
              <w:jc w:val="both"/>
              <w:rPr>
                <w:rFonts w:eastAsia="Arial"/>
                <w:sz w:val="24"/>
                <w:szCs w:val="24"/>
              </w:rPr>
            </w:pPr>
            <w:r w:rsidRPr="00B4250E">
              <w:rPr>
                <w:rFonts w:eastAsia="Arial"/>
                <w:sz w:val="24"/>
                <w:szCs w:val="24"/>
              </w:rPr>
              <w:t>Khoản 2 Điều 1 dự thảo Nghị định (khoản 2 Điều 9 Nghị định số 156/2018/NĐ-CP</w:t>
            </w:r>
          </w:p>
        </w:tc>
        <w:tc>
          <w:tcPr>
            <w:tcW w:w="2693" w:type="dxa"/>
          </w:tcPr>
          <w:p w14:paraId="3FC7D16D" w14:textId="0266FCC4" w:rsidR="00C470EC" w:rsidRPr="00B4250E" w:rsidRDefault="00C470EC" w:rsidP="001F5786">
            <w:pPr>
              <w:jc w:val="both"/>
              <w:rPr>
                <w:rFonts w:eastAsia="Arial"/>
                <w:sz w:val="24"/>
                <w:szCs w:val="24"/>
              </w:rPr>
            </w:pPr>
            <w:r w:rsidRPr="00B4250E">
              <w:rPr>
                <w:rFonts w:eastAsia="Arial"/>
                <w:sz w:val="24"/>
                <w:szCs w:val="24"/>
              </w:rPr>
              <w:t>Kế thừa quy định của TTHC “</w:t>
            </w:r>
            <w:r w:rsidRPr="00B4250E">
              <w:rPr>
                <w:rFonts w:eastAsia="Times New Roman"/>
                <w:i/>
                <w:iCs/>
                <w:sz w:val="24"/>
                <w:szCs w:val="24"/>
              </w:rPr>
              <w:t xml:space="preserve">Thành lập khu rừng đặc dụng thuộc thẩm quyền của Bộ </w:t>
            </w:r>
            <w:r w:rsidRPr="00B4250E">
              <w:rPr>
                <w:rFonts w:eastAsia="Times New Roman"/>
                <w:i/>
                <w:iCs/>
                <w:sz w:val="24"/>
                <w:szCs w:val="24"/>
              </w:rPr>
              <w:lastRenderedPageBreak/>
              <w:t>trưởng Bộ Nông nghiệp và Môi trường”</w:t>
            </w:r>
          </w:p>
        </w:tc>
        <w:tc>
          <w:tcPr>
            <w:tcW w:w="2834" w:type="dxa"/>
          </w:tcPr>
          <w:p w14:paraId="6D983339" w14:textId="6F132EB5" w:rsidR="00C470EC" w:rsidRPr="00B4250E" w:rsidRDefault="00C470EC" w:rsidP="006A1890">
            <w:pPr>
              <w:jc w:val="both"/>
              <w:rPr>
                <w:rFonts w:eastAsia="Arial"/>
                <w:sz w:val="24"/>
                <w:szCs w:val="24"/>
              </w:rPr>
            </w:pPr>
            <w:r w:rsidRPr="00B4250E">
              <w:rPr>
                <w:rFonts w:eastAsia="Times New Roman"/>
                <w:sz w:val="24"/>
                <w:szCs w:val="24"/>
              </w:rPr>
              <w:lastRenderedPageBreak/>
              <w:t>Thành lập khu rừng đặc dụng thuộc thẩm quyền của Ủy ban nhân dân cấp tỉnh (Mã số 5.000114)</w:t>
            </w:r>
          </w:p>
        </w:tc>
        <w:tc>
          <w:tcPr>
            <w:tcW w:w="1842" w:type="dxa"/>
          </w:tcPr>
          <w:p w14:paraId="02F1F212" w14:textId="0D8D4AE2" w:rsidR="00C470EC" w:rsidRPr="00B4250E" w:rsidRDefault="00C470EC" w:rsidP="0019729A">
            <w:pPr>
              <w:jc w:val="center"/>
              <w:rPr>
                <w:rFonts w:eastAsia="Arial"/>
                <w:sz w:val="24"/>
                <w:szCs w:val="24"/>
              </w:rPr>
            </w:pPr>
            <w:r w:rsidRPr="00B4250E">
              <w:rPr>
                <w:sz w:val="24"/>
                <w:szCs w:val="24"/>
              </w:rPr>
              <w:t>Quyết định số 1343/QĐ-BNN-VP ngày 04/4/2023</w:t>
            </w:r>
          </w:p>
        </w:tc>
        <w:tc>
          <w:tcPr>
            <w:tcW w:w="1288" w:type="dxa"/>
          </w:tcPr>
          <w:p w14:paraId="6FBA292C" w14:textId="07DC9968" w:rsidR="00C470EC" w:rsidRPr="00B4250E" w:rsidRDefault="00C470EC" w:rsidP="000967CB">
            <w:pPr>
              <w:jc w:val="center"/>
              <w:rPr>
                <w:rFonts w:eastAsia="Arial"/>
                <w:sz w:val="24"/>
                <w:szCs w:val="24"/>
              </w:rPr>
            </w:pPr>
          </w:p>
        </w:tc>
      </w:tr>
      <w:tr w:rsidR="00B4250E" w:rsidRPr="00B4250E" w14:paraId="4BE5871F" w14:textId="77777777" w:rsidTr="000967CB">
        <w:tc>
          <w:tcPr>
            <w:tcW w:w="670" w:type="dxa"/>
          </w:tcPr>
          <w:p w14:paraId="540639CC" w14:textId="77777777" w:rsidR="00C470EC" w:rsidRPr="00B4250E" w:rsidRDefault="00C470EC" w:rsidP="00F550E6">
            <w:pPr>
              <w:pStyle w:val="ListParagraph"/>
              <w:numPr>
                <w:ilvl w:val="0"/>
                <w:numId w:val="4"/>
              </w:numPr>
              <w:ind w:left="357" w:hanging="357"/>
              <w:contextualSpacing w:val="0"/>
              <w:jc w:val="center"/>
              <w:rPr>
                <w:rFonts w:eastAsia="Calibri"/>
                <w:sz w:val="24"/>
                <w:szCs w:val="24"/>
              </w:rPr>
            </w:pPr>
          </w:p>
        </w:tc>
        <w:tc>
          <w:tcPr>
            <w:tcW w:w="3300" w:type="dxa"/>
          </w:tcPr>
          <w:p w14:paraId="35E4B346" w14:textId="77777777" w:rsidR="00C470EC" w:rsidRPr="00B4250E" w:rsidRDefault="00C470EC" w:rsidP="000967CB">
            <w:pPr>
              <w:jc w:val="both"/>
              <w:rPr>
                <w:rFonts w:eastAsia="Times New Roman"/>
                <w:sz w:val="24"/>
                <w:szCs w:val="24"/>
              </w:rPr>
            </w:pPr>
            <w:r w:rsidRPr="00B4250E">
              <w:rPr>
                <w:rFonts w:eastAsia="Times New Roman"/>
                <w:sz w:val="24"/>
                <w:szCs w:val="24"/>
              </w:rPr>
              <w:t>Thành lập khu rừng phòng hộ thuộc thẩm quyền của Bộ trưởng Bộ Nông nghiệp và Môi trường</w:t>
            </w:r>
          </w:p>
        </w:tc>
        <w:tc>
          <w:tcPr>
            <w:tcW w:w="2835" w:type="dxa"/>
          </w:tcPr>
          <w:p w14:paraId="21BE54AF" w14:textId="77777777" w:rsidR="00C470EC" w:rsidRPr="00B4250E" w:rsidRDefault="00C470EC" w:rsidP="000967CB">
            <w:pPr>
              <w:jc w:val="both"/>
              <w:rPr>
                <w:rFonts w:eastAsia="Arial"/>
                <w:sz w:val="24"/>
                <w:szCs w:val="24"/>
              </w:rPr>
            </w:pPr>
            <w:r w:rsidRPr="00B4250E">
              <w:rPr>
                <w:rFonts w:eastAsia="Arial"/>
                <w:sz w:val="24"/>
                <w:szCs w:val="24"/>
              </w:rPr>
              <w:t>Khoản 5 Điều 1 dự thảo Nghị định (Điều 17 Nghị định số 156/2018/NĐ-CP</w:t>
            </w:r>
          </w:p>
        </w:tc>
        <w:tc>
          <w:tcPr>
            <w:tcW w:w="2693" w:type="dxa"/>
          </w:tcPr>
          <w:p w14:paraId="1DC3764C" w14:textId="77777777" w:rsidR="00C470EC" w:rsidRPr="00B4250E" w:rsidRDefault="00C470EC" w:rsidP="000967CB">
            <w:pPr>
              <w:jc w:val="both"/>
              <w:rPr>
                <w:rFonts w:eastAsia="Calibri"/>
                <w:bCs/>
                <w:sz w:val="24"/>
                <w:szCs w:val="24"/>
              </w:rPr>
            </w:pPr>
            <w:r w:rsidRPr="00B4250E">
              <w:rPr>
                <w:rFonts w:eastAsia="Calibri"/>
                <w:bCs/>
                <w:sz w:val="24"/>
                <w:szCs w:val="24"/>
              </w:rPr>
              <w:t>- Khoản 2 Điều 21, khoản 1 Điều 64 Nghị định số 136/2025/NĐ-CP</w:t>
            </w:r>
          </w:p>
          <w:p w14:paraId="6E9E0857" w14:textId="77777777" w:rsidR="00C470EC" w:rsidRPr="00B4250E" w:rsidRDefault="00C470EC" w:rsidP="000967CB">
            <w:pPr>
              <w:jc w:val="both"/>
              <w:rPr>
                <w:rFonts w:eastAsia="Arial"/>
                <w:sz w:val="24"/>
                <w:szCs w:val="24"/>
              </w:rPr>
            </w:pPr>
            <w:r w:rsidRPr="00B4250E">
              <w:rPr>
                <w:rFonts w:eastAsia="Calibri"/>
                <w:bCs/>
                <w:sz w:val="24"/>
                <w:szCs w:val="24"/>
              </w:rPr>
              <w:t>- Khoản 2 Điều 6 Thông tư số 16/2025/TT-BNNMT</w:t>
            </w:r>
          </w:p>
        </w:tc>
        <w:tc>
          <w:tcPr>
            <w:tcW w:w="2834" w:type="dxa"/>
          </w:tcPr>
          <w:p w14:paraId="7773B0F1" w14:textId="7C2217B6" w:rsidR="00C470EC" w:rsidRPr="00B4250E" w:rsidRDefault="00C470EC" w:rsidP="000967CB">
            <w:pPr>
              <w:jc w:val="both"/>
              <w:rPr>
                <w:rFonts w:eastAsia="Arial"/>
                <w:sz w:val="24"/>
                <w:szCs w:val="24"/>
              </w:rPr>
            </w:pPr>
            <w:r w:rsidRPr="00B4250E">
              <w:rPr>
                <w:sz w:val="24"/>
                <w:szCs w:val="24"/>
              </w:rPr>
              <w:t>Thành lập khu rừng phòng hộ có tầm quan trọng quốc gia hoặc nằm trên địa bàn nhiều tỉnh (Mã số 5.000111)</w:t>
            </w:r>
          </w:p>
        </w:tc>
        <w:tc>
          <w:tcPr>
            <w:tcW w:w="1842" w:type="dxa"/>
          </w:tcPr>
          <w:p w14:paraId="2C581433" w14:textId="464A6F2A" w:rsidR="00C470EC" w:rsidRPr="00B4250E" w:rsidRDefault="00C470EC" w:rsidP="000967CB">
            <w:pPr>
              <w:jc w:val="center"/>
              <w:rPr>
                <w:rFonts w:eastAsia="Arial"/>
                <w:sz w:val="24"/>
                <w:szCs w:val="24"/>
              </w:rPr>
            </w:pPr>
            <w:r w:rsidRPr="00B4250E">
              <w:rPr>
                <w:sz w:val="24"/>
                <w:szCs w:val="24"/>
              </w:rPr>
              <w:t>Quyết định số 2261/QĐ-BNNMT ngày 20/6/2025</w:t>
            </w:r>
          </w:p>
        </w:tc>
        <w:tc>
          <w:tcPr>
            <w:tcW w:w="1288" w:type="dxa"/>
          </w:tcPr>
          <w:p w14:paraId="3FB2DD6D" w14:textId="34F5DB56" w:rsidR="00C470EC" w:rsidRPr="00B4250E" w:rsidRDefault="00C470EC" w:rsidP="000967CB">
            <w:pPr>
              <w:jc w:val="center"/>
              <w:rPr>
                <w:rFonts w:eastAsia="Arial"/>
                <w:sz w:val="24"/>
                <w:szCs w:val="24"/>
              </w:rPr>
            </w:pPr>
          </w:p>
        </w:tc>
      </w:tr>
      <w:tr w:rsidR="00B4250E" w:rsidRPr="00B4250E" w14:paraId="33B26E66" w14:textId="77777777" w:rsidTr="000967CB">
        <w:tc>
          <w:tcPr>
            <w:tcW w:w="670" w:type="dxa"/>
          </w:tcPr>
          <w:p w14:paraId="61C5308B" w14:textId="77777777" w:rsidR="00C470EC" w:rsidRPr="00B4250E" w:rsidRDefault="00C470EC" w:rsidP="00F550E6">
            <w:pPr>
              <w:pStyle w:val="ListParagraph"/>
              <w:numPr>
                <w:ilvl w:val="0"/>
                <w:numId w:val="4"/>
              </w:numPr>
              <w:ind w:left="357" w:hanging="357"/>
              <w:contextualSpacing w:val="0"/>
              <w:jc w:val="center"/>
              <w:rPr>
                <w:rFonts w:eastAsia="Calibri"/>
                <w:sz w:val="24"/>
                <w:szCs w:val="24"/>
              </w:rPr>
            </w:pPr>
          </w:p>
        </w:tc>
        <w:tc>
          <w:tcPr>
            <w:tcW w:w="3300" w:type="dxa"/>
          </w:tcPr>
          <w:p w14:paraId="378E0D3F" w14:textId="109F41B0" w:rsidR="00C470EC" w:rsidRPr="00B4250E" w:rsidRDefault="00C470EC" w:rsidP="000967CB">
            <w:pPr>
              <w:jc w:val="both"/>
              <w:rPr>
                <w:rFonts w:eastAsia="Arial"/>
                <w:sz w:val="24"/>
                <w:szCs w:val="24"/>
              </w:rPr>
            </w:pPr>
            <w:r w:rsidRPr="00B4250E">
              <w:rPr>
                <w:rFonts w:eastAsia="Times New Roman"/>
                <w:sz w:val="24"/>
                <w:szCs w:val="24"/>
              </w:rPr>
              <w:t>Thành lập khu rừng phòng hộ thuộc thẩm quyền của Chủ tịch Ủy ban nhân dân cấp tỉnh</w:t>
            </w:r>
          </w:p>
        </w:tc>
        <w:tc>
          <w:tcPr>
            <w:tcW w:w="2835" w:type="dxa"/>
          </w:tcPr>
          <w:p w14:paraId="5F9EF7F6" w14:textId="77777777" w:rsidR="00C470EC" w:rsidRPr="00B4250E" w:rsidRDefault="00C470EC" w:rsidP="000967CB">
            <w:pPr>
              <w:jc w:val="both"/>
              <w:rPr>
                <w:rFonts w:eastAsia="Arial"/>
                <w:sz w:val="24"/>
                <w:szCs w:val="24"/>
              </w:rPr>
            </w:pPr>
            <w:r w:rsidRPr="00B4250E">
              <w:rPr>
                <w:rFonts w:eastAsia="Arial"/>
                <w:sz w:val="24"/>
                <w:szCs w:val="24"/>
              </w:rPr>
              <w:t>Khoản 5 Điều 1 dự thảo Nghị định (Điều 17 Nghị định số 156/2018/NĐ-CP</w:t>
            </w:r>
          </w:p>
        </w:tc>
        <w:tc>
          <w:tcPr>
            <w:tcW w:w="2693" w:type="dxa"/>
          </w:tcPr>
          <w:p w14:paraId="709B7C8B" w14:textId="77777777" w:rsidR="00C470EC" w:rsidRPr="00B4250E" w:rsidRDefault="00C470EC" w:rsidP="000967CB">
            <w:pPr>
              <w:jc w:val="both"/>
              <w:rPr>
                <w:rFonts w:eastAsia="Arial"/>
                <w:sz w:val="24"/>
                <w:szCs w:val="24"/>
              </w:rPr>
            </w:pPr>
            <w:r w:rsidRPr="00B4250E">
              <w:rPr>
                <w:rFonts w:eastAsia="Arial"/>
                <w:sz w:val="24"/>
                <w:szCs w:val="24"/>
              </w:rPr>
              <w:t>Kế thừa quy định của TTHC “</w:t>
            </w:r>
            <w:r w:rsidRPr="00B4250E">
              <w:rPr>
                <w:rFonts w:eastAsia="Times New Roman"/>
                <w:i/>
                <w:iCs/>
                <w:sz w:val="24"/>
                <w:szCs w:val="24"/>
              </w:rPr>
              <w:t>Thành lập khu rừng phòng hộ thuộc thẩm quyền của Bộ trưởng Bộ Nông nghiệp và Môi trường”</w:t>
            </w:r>
          </w:p>
        </w:tc>
        <w:tc>
          <w:tcPr>
            <w:tcW w:w="2834" w:type="dxa"/>
          </w:tcPr>
          <w:p w14:paraId="3CC848E1" w14:textId="647DFE17" w:rsidR="00C470EC" w:rsidRPr="00B4250E" w:rsidRDefault="00C470EC" w:rsidP="000967CB">
            <w:pPr>
              <w:jc w:val="both"/>
              <w:rPr>
                <w:rFonts w:eastAsia="Arial"/>
                <w:sz w:val="24"/>
                <w:szCs w:val="24"/>
              </w:rPr>
            </w:pPr>
            <w:r w:rsidRPr="00B4250E">
              <w:rPr>
                <w:rFonts w:eastAsia="Times New Roman"/>
                <w:sz w:val="24"/>
                <w:szCs w:val="24"/>
              </w:rPr>
              <w:t>Thành lập khu rừng phòng hộ nằm trên địa bàn tỉnh, thành phố trực thuộc Trung ương (Mã số 5.000116)</w:t>
            </w:r>
          </w:p>
        </w:tc>
        <w:tc>
          <w:tcPr>
            <w:tcW w:w="1842" w:type="dxa"/>
          </w:tcPr>
          <w:p w14:paraId="6AA0A3B2" w14:textId="341B6AB1" w:rsidR="00C470EC" w:rsidRPr="00B4250E" w:rsidRDefault="00C470EC" w:rsidP="000967CB">
            <w:pPr>
              <w:jc w:val="center"/>
              <w:rPr>
                <w:rFonts w:eastAsia="Arial"/>
                <w:sz w:val="24"/>
                <w:szCs w:val="24"/>
              </w:rPr>
            </w:pPr>
            <w:r w:rsidRPr="00B4250E">
              <w:rPr>
                <w:sz w:val="24"/>
                <w:szCs w:val="24"/>
              </w:rPr>
              <w:t>Quyết định số 1343/QĐ-BNN-VP ngày 04/4/2023</w:t>
            </w:r>
          </w:p>
        </w:tc>
        <w:tc>
          <w:tcPr>
            <w:tcW w:w="1288" w:type="dxa"/>
          </w:tcPr>
          <w:p w14:paraId="1805DB15" w14:textId="56EC40B1" w:rsidR="00C470EC" w:rsidRPr="00B4250E" w:rsidRDefault="00C470EC" w:rsidP="000967CB">
            <w:pPr>
              <w:jc w:val="center"/>
              <w:rPr>
                <w:rFonts w:eastAsia="Arial"/>
                <w:sz w:val="24"/>
                <w:szCs w:val="24"/>
              </w:rPr>
            </w:pPr>
          </w:p>
        </w:tc>
      </w:tr>
      <w:tr w:rsidR="00B4250E" w:rsidRPr="00B4250E" w14:paraId="5DCCE757" w14:textId="77777777" w:rsidTr="000967CB">
        <w:tc>
          <w:tcPr>
            <w:tcW w:w="670" w:type="dxa"/>
          </w:tcPr>
          <w:p w14:paraId="49FF40FB" w14:textId="77777777" w:rsidR="00C470EC" w:rsidRPr="00B4250E" w:rsidRDefault="00C470EC" w:rsidP="00F550E6">
            <w:pPr>
              <w:pStyle w:val="ListParagraph"/>
              <w:numPr>
                <w:ilvl w:val="0"/>
                <w:numId w:val="4"/>
              </w:numPr>
              <w:ind w:left="357" w:hanging="357"/>
              <w:contextualSpacing w:val="0"/>
              <w:jc w:val="center"/>
              <w:rPr>
                <w:rFonts w:eastAsia="Calibri"/>
                <w:sz w:val="24"/>
                <w:szCs w:val="24"/>
              </w:rPr>
            </w:pPr>
          </w:p>
        </w:tc>
        <w:tc>
          <w:tcPr>
            <w:tcW w:w="3300" w:type="dxa"/>
          </w:tcPr>
          <w:p w14:paraId="59E61047" w14:textId="298C509A" w:rsidR="00C470EC" w:rsidRPr="00B4250E" w:rsidRDefault="00C470EC" w:rsidP="000967CB">
            <w:pPr>
              <w:jc w:val="both"/>
              <w:rPr>
                <w:rFonts w:eastAsia="Arial"/>
                <w:sz w:val="24"/>
                <w:szCs w:val="24"/>
              </w:rPr>
            </w:pPr>
            <w:r w:rsidRPr="00B4250E">
              <w:rPr>
                <w:rFonts w:eastAsia="Arial"/>
                <w:sz w:val="24"/>
                <w:szCs w:val="24"/>
              </w:rPr>
              <w:t>Quyết định đóng hoặc mở cửa rừng tự nhiên thuộc thẩm quyền của Bộ trưởng Bộ Nông nghiệp và Môi trường</w:t>
            </w:r>
          </w:p>
        </w:tc>
        <w:tc>
          <w:tcPr>
            <w:tcW w:w="2835" w:type="dxa"/>
          </w:tcPr>
          <w:p w14:paraId="6A0B6814" w14:textId="19B84FB5" w:rsidR="00C470EC" w:rsidRPr="00B4250E" w:rsidRDefault="00C470EC" w:rsidP="000967CB">
            <w:pPr>
              <w:jc w:val="both"/>
              <w:rPr>
                <w:rFonts w:eastAsia="Arial"/>
                <w:sz w:val="24"/>
                <w:szCs w:val="24"/>
              </w:rPr>
            </w:pPr>
            <w:r w:rsidRPr="00B4250E">
              <w:rPr>
                <w:rFonts w:eastAsia="Arial"/>
                <w:sz w:val="24"/>
                <w:szCs w:val="24"/>
              </w:rPr>
              <w:t xml:space="preserve">Khoản 9 Điều 1 dự thảo Nghị định (khoản 2 Điều 33 Nghị định số 156/2018/NĐ-CP) </w:t>
            </w:r>
          </w:p>
        </w:tc>
        <w:tc>
          <w:tcPr>
            <w:tcW w:w="2693" w:type="dxa"/>
          </w:tcPr>
          <w:p w14:paraId="773B7F27" w14:textId="10AF640D" w:rsidR="00C470EC" w:rsidRPr="00B4250E" w:rsidRDefault="00C470EC" w:rsidP="000967CB">
            <w:pPr>
              <w:jc w:val="both"/>
              <w:rPr>
                <w:rFonts w:eastAsia="Calibri"/>
                <w:bCs/>
                <w:sz w:val="24"/>
                <w:szCs w:val="24"/>
              </w:rPr>
            </w:pPr>
            <w:r w:rsidRPr="00B4250E">
              <w:rPr>
                <w:rFonts w:eastAsia="Calibri"/>
                <w:bCs/>
                <w:sz w:val="24"/>
                <w:szCs w:val="24"/>
              </w:rPr>
              <w:t>- Khoản 3 Điều 21, khoản 1 Điều 64 Nghị định số 136/2025/NĐ-CP</w:t>
            </w:r>
          </w:p>
          <w:p w14:paraId="52A4C3DF" w14:textId="3AC0AA7E" w:rsidR="00C470EC" w:rsidRPr="00B4250E" w:rsidRDefault="00C470EC" w:rsidP="000967CB">
            <w:pPr>
              <w:jc w:val="both"/>
              <w:rPr>
                <w:rFonts w:eastAsia="Arial"/>
                <w:sz w:val="24"/>
                <w:szCs w:val="24"/>
              </w:rPr>
            </w:pPr>
            <w:r w:rsidRPr="00B4250E">
              <w:rPr>
                <w:rFonts w:eastAsia="Calibri"/>
                <w:bCs/>
                <w:sz w:val="24"/>
                <w:szCs w:val="24"/>
              </w:rPr>
              <w:t>- Điều 7 Thông tư số 16/2025/TT-BNNMT</w:t>
            </w:r>
          </w:p>
        </w:tc>
        <w:tc>
          <w:tcPr>
            <w:tcW w:w="2834" w:type="dxa"/>
          </w:tcPr>
          <w:p w14:paraId="40323D89" w14:textId="2A10B181" w:rsidR="00C470EC" w:rsidRPr="00B4250E" w:rsidRDefault="00C470EC" w:rsidP="000967CB">
            <w:pPr>
              <w:jc w:val="both"/>
              <w:rPr>
                <w:rFonts w:eastAsia="Arial"/>
                <w:sz w:val="24"/>
                <w:szCs w:val="24"/>
              </w:rPr>
            </w:pPr>
            <w:r w:rsidRPr="00B4250E">
              <w:rPr>
                <w:sz w:val="24"/>
                <w:szCs w:val="24"/>
              </w:rPr>
              <w:t>Đóng, mở cửa rừng tự nhiên trên phạm vi 02 tỉnh, thành phố trực thuộc trung ương trở lên (Mã số 5.000112)</w:t>
            </w:r>
          </w:p>
        </w:tc>
        <w:tc>
          <w:tcPr>
            <w:tcW w:w="1842" w:type="dxa"/>
          </w:tcPr>
          <w:p w14:paraId="626F971F" w14:textId="5D766CF1" w:rsidR="00C470EC" w:rsidRPr="00B4250E" w:rsidRDefault="00C470EC" w:rsidP="000967CB">
            <w:pPr>
              <w:jc w:val="center"/>
              <w:rPr>
                <w:rFonts w:eastAsia="Arial"/>
                <w:sz w:val="24"/>
                <w:szCs w:val="24"/>
              </w:rPr>
            </w:pPr>
            <w:r w:rsidRPr="00B4250E">
              <w:rPr>
                <w:sz w:val="24"/>
                <w:szCs w:val="24"/>
              </w:rPr>
              <w:t>Quyết định số 2261/QĐ-BNNMT ngày 20/6/2025</w:t>
            </w:r>
          </w:p>
        </w:tc>
        <w:tc>
          <w:tcPr>
            <w:tcW w:w="1288" w:type="dxa"/>
          </w:tcPr>
          <w:p w14:paraId="15FB1E7A" w14:textId="407AA6F5" w:rsidR="00C470EC" w:rsidRPr="00B4250E" w:rsidRDefault="00C470EC" w:rsidP="000967CB">
            <w:pPr>
              <w:jc w:val="center"/>
              <w:rPr>
                <w:rFonts w:eastAsia="Arial"/>
                <w:sz w:val="24"/>
                <w:szCs w:val="24"/>
              </w:rPr>
            </w:pPr>
          </w:p>
        </w:tc>
      </w:tr>
      <w:tr w:rsidR="00B4250E" w:rsidRPr="00B4250E" w14:paraId="3FB987E5" w14:textId="77777777" w:rsidTr="000967CB">
        <w:tc>
          <w:tcPr>
            <w:tcW w:w="670" w:type="dxa"/>
          </w:tcPr>
          <w:p w14:paraId="57D77F05" w14:textId="77777777" w:rsidR="00C470EC" w:rsidRPr="00B4250E" w:rsidRDefault="00C470EC" w:rsidP="00F550E6">
            <w:pPr>
              <w:pStyle w:val="ListParagraph"/>
              <w:numPr>
                <w:ilvl w:val="0"/>
                <w:numId w:val="4"/>
              </w:numPr>
              <w:ind w:left="357" w:hanging="357"/>
              <w:contextualSpacing w:val="0"/>
              <w:jc w:val="center"/>
              <w:rPr>
                <w:rFonts w:eastAsia="Calibri"/>
                <w:sz w:val="24"/>
                <w:szCs w:val="24"/>
              </w:rPr>
            </w:pPr>
          </w:p>
        </w:tc>
        <w:tc>
          <w:tcPr>
            <w:tcW w:w="3300" w:type="dxa"/>
          </w:tcPr>
          <w:p w14:paraId="16157F33" w14:textId="0C1195C5" w:rsidR="00C470EC" w:rsidRPr="00B4250E" w:rsidRDefault="00C470EC" w:rsidP="000967CB">
            <w:pPr>
              <w:jc w:val="both"/>
              <w:rPr>
                <w:rFonts w:eastAsia="Arial"/>
                <w:sz w:val="24"/>
                <w:szCs w:val="24"/>
              </w:rPr>
            </w:pPr>
            <w:r w:rsidRPr="00B4250E">
              <w:rPr>
                <w:rFonts w:eastAsia="Arial"/>
                <w:sz w:val="24"/>
                <w:szCs w:val="24"/>
              </w:rPr>
              <w:t>Quyết định đóng hoặc mở cửa rừng tự nhiên thuộc thẩm quyền của Chủ tịch Ủy ban nhân dân cấp tỉnh</w:t>
            </w:r>
          </w:p>
        </w:tc>
        <w:tc>
          <w:tcPr>
            <w:tcW w:w="2835" w:type="dxa"/>
          </w:tcPr>
          <w:p w14:paraId="51BD85CB" w14:textId="07EF684E" w:rsidR="00C470EC" w:rsidRPr="00B4250E" w:rsidRDefault="00C470EC" w:rsidP="000967CB">
            <w:pPr>
              <w:jc w:val="both"/>
              <w:rPr>
                <w:rFonts w:eastAsia="Arial"/>
                <w:sz w:val="24"/>
                <w:szCs w:val="24"/>
              </w:rPr>
            </w:pPr>
            <w:r w:rsidRPr="00B4250E">
              <w:rPr>
                <w:rFonts w:eastAsia="Arial"/>
                <w:sz w:val="24"/>
                <w:szCs w:val="24"/>
              </w:rPr>
              <w:t xml:space="preserve">Khoản 9 Điều 1 dự thảo Nghị định (khoản 3 Điều 33 Nghị định số 156/2018/NĐ-CP) </w:t>
            </w:r>
          </w:p>
        </w:tc>
        <w:tc>
          <w:tcPr>
            <w:tcW w:w="2693" w:type="dxa"/>
          </w:tcPr>
          <w:p w14:paraId="6EC29469" w14:textId="0EDD2E85" w:rsidR="00C470EC" w:rsidRPr="00B4250E" w:rsidRDefault="00C470EC" w:rsidP="000967CB">
            <w:pPr>
              <w:jc w:val="both"/>
              <w:rPr>
                <w:rFonts w:eastAsia="Arial"/>
                <w:sz w:val="24"/>
                <w:szCs w:val="24"/>
              </w:rPr>
            </w:pPr>
            <w:r w:rsidRPr="00B4250E">
              <w:rPr>
                <w:rFonts w:eastAsia="Arial"/>
                <w:sz w:val="24"/>
                <w:szCs w:val="24"/>
              </w:rPr>
              <w:t xml:space="preserve">Kế thừa quy định của TTHC </w:t>
            </w:r>
            <w:r w:rsidRPr="00B4250E">
              <w:rPr>
                <w:rFonts w:eastAsia="Arial"/>
                <w:i/>
                <w:iCs/>
                <w:sz w:val="24"/>
                <w:szCs w:val="24"/>
              </w:rPr>
              <w:t>“Quyết định đóng hoặc mở cửa rừng tự nhiên thuộc thẩm quyền của Bộ trưởng Bộ Nông nghiệp và Môi trường”</w:t>
            </w:r>
          </w:p>
        </w:tc>
        <w:tc>
          <w:tcPr>
            <w:tcW w:w="2834" w:type="dxa"/>
          </w:tcPr>
          <w:p w14:paraId="5F10A119" w14:textId="233E338B" w:rsidR="00C470EC" w:rsidRPr="00B4250E" w:rsidRDefault="00C470EC" w:rsidP="000967CB">
            <w:pPr>
              <w:jc w:val="both"/>
              <w:rPr>
                <w:rFonts w:eastAsia="Arial"/>
                <w:sz w:val="24"/>
                <w:szCs w:val="24"/>
              </w:rPr>
            </w:pPr>
            <w:r w:rsidRPr="00B4250E">
              <w:rPr>
                <w:rFonts w:eastAsia="Times New Roman"/>
                <w:sz w:val="24"/>
                <w:szCs w:val="24"/>
              </w:rPr>
              <w:t>Quyết định đóng hoặc mở cửa rừng tự nhiên thuộc thẩm quyền của Chủ tịch Ủy ban nhân dân cấp tỉnh (Mã số 5.000117</w:t>
            </w:r>
            <w:r w:rsidRPr="00B4250E">
              <w:rPr>
                <w:sz w:val="24"/>
                <w:szCs w:val="24"/>
              </w:rPr>
              <w:t>)</w:t>
            </w:r>
          </w:p>
        </w:tc>
        <w:tc>
          <w:tcPr>
            <w:tcW w:w="1842" w:type="dxa"/>
          </w:tcPr>
          <w:p w14:paraId="1C012283" w14:textId="244C14BE" w:rsidR="00C470EC" w:rsidRPr="00B4250E" w:rsidRDefault="00C470EC" w:rsidP="000967CB">
            <w:pPr>
              <w:jc w:val="center"/>
              <w:rPr>
                <w:rFonts w:eastAsia="Arial"/>
                <w:sz w:val="24"/>
                <w:szCs w:val="24"/>
              </w:rPr>
            </w:pPr>
            <w:r w:rsidRPr="00B4250E">
              <w:rPr>
                <w:sz w:val="24"/>
                <w:szCs w:val="24"/>
              </w:rPr>
              <w:t>Quyết định số 1343/QĐ-BNN-VP ngày 04/4/2023</w:t>
            </w:r>
          </w:p>
        </w:tc>
        <w:tc>
          <w:tcPr>
            <w:tcW w:w="1288" w:type="dxa"/>
          </w:tcPr>
          <w:p w14:paraId="39C46DEA" w14:textId="3C63EAFB" w:rsidR="00C470EC" w:rsidRPr="00B4250E" w:rsidRDefault="00C470EC" w:rsidP="000967CB">
            <w:pPr>
              <w:jc w:val="center"/>
              <w:rPr>
                <w:rFonts w:eastAsia="Arial"/>
                <w:sz w:val="24"/>
                <w:szCs w:val="24"/>
              </w:rPr>
            </w:pPr>
          </w:p>
        </w:tc>
      </w:tr>
      <w:tr w:rsidR="00B4250E" w:rsidRPr="00B4250E" w14:paraId="7E42DD33" w14:textId="77777777" w:rsidTr="000967CB">
        <w:tc>
          <w:tcPr>
            <w:tcW w:w="670" w:type="dxa"/>
          </w:tcPr>
          <w:p w14:paraId="06B45A03" w14:textId="77777777" w:rsidR="00C470EC" w:rsidRPr="00B4250E" w:rsidRDefault="00C470EC" w:rsidP="00F550E6">
            <w:pPr>
              <w:pStyle w:val="ListParagraph"/>
              <w:numPr>
                <w:ilvl w:val="0"/>
                <w:numId w:val="4"/>
              </w:numPr>
              <w:ind w:left="357" w:hanging="357"/>
              <w:contextualSpacing w:val="0"/>
              <w:jc w:val="center"/>
              <w:rPr>
                <w:rFonts w:eastAsia="Calibri"/>
                <w:sz w:val="24"/>
                <w:szCs w:val="24"/>
              </w:rPr>
            </w:pPr>
          </w:p>
        </w:tc>
        <w:tc>
          <w:tcPr>
            <w:tcW w:w="3300" w:type="dxa"/>
          </w:tcPr>
          <w:p w14:paraId="4FEDDF9C" w14:textId="58C59CF9" w:rsidR="00C470EC" w:rsidRPr="00B4250E" w:rsidRDefault="00C470EC" w:rsidP="00203264">
            <w:pPr>
              <w:jc w:val="both"/>
              <w:rPr>
                <w:rFonts w:eastAsia="Arial"/>
                <w:sz w:val="24"/>
                <w:szCs w:val="24"/>
              </w:rPr>
            </w:pPr>
            <w:r w:rsidRPr="00B4250E">
              <w:rPr>
                <w:rFonts w:eastAsia="Arial"/>
                <w:sz w:val="24"/>
                <w:szCs w:val="24"/>
              </w:rPr>
              <w:t>Phê duyệt hoặc điều chỉnh kế hoạch giao rừng, cho thuê rừng, chuyển mục đích sửa dụng rừng sang mục đích khác</w:t>
            </w:r>
          </w:p>
        </w:tc>
        <w:tc>
          <w:tcPr>
            <w:tcW w:w="2835" w:type="dxa"/>
          </w:tcPr>
          <w:p w14:paraId="73A83830" w14:textId="6FFAFC93" w:rsidR="00C470EC" w:rsidRPr="00B4250E" w:rsidRDefault="00C470EC" w:rsidP="00203264">
            <w:pPr>
              <w:jc w:val="both"/>
              <w:rPr>
                <w:rFonts w:eastAsia="Arial"/>
                <w:sz w:val="24"/>
                <w:szCs w:val="24"/>
              </w:rPr>
            </w:pPr>
            <w:r w:rsidRPr="00B4250E">
              <w:rPr>
                <w:rFonts w:eastAsia="Arial"/>
                <w:sz w:val="24"/>
                <w:szCs w:val="24"/>
              </w:rPr>
              <w:t>Khoản 11 Điều 1 dự thảo Nghị định (khoản 3 và khoản 5 Điều 35 Nghị định số 156/2018/NĐ-CP)</w:t>
            </w:r>
          </w:p>
        </w:tc>
        <w:tc>
          <w:tcPr>
            <w:tcW w:w="2693" w:type="dxa"/>
          </w:tcPr>
          <w:p w14:paraId="089BDA32" w14:textId="34A28AA1" w:rsidR="00C470EC" w:rsidRPr="00B4250E" w:rsidRDefault="00C470EC" w:rsidP="000C268F">
            <w:pPr>
              <w:jc w:val="both"/>
              <w:rPr>
                <w:sz w:val="24"/>
                <w:szCs w:val="24"/>
              </w:rPr>
            </w:pPr>
            <w:r w:rsidRPr="00B4250E">
              <w:rPr>
                <w:sz w:val="24"/>
                <w:szCs w:val="24"/>
              </w:rPr>
              <w:t>- Điều 14 Nghị định số 131/2025/NĐ-CP;</w:t>
            </w:r>
          </w:p>
          <w:p w14:paraId="3F3E4784" w14:textId="77777777" w:rsidR="00C470EC" w:rsidRPr="00B4250E" w:rsidRDefault="00C470EC" w:rsidP="000C268F">
            <w:pPr>
              <w:jc w:val="both"/>
              <w:rPr>
                <w:rFonts w:eastAsia="Arial"/>
                <w:sz w:val="24"/>
                <w:szCs w:val="24"/>
              </w:rPr>
            </w:pPr>
            <w:r w:rsidRPr="00B4250E">
              <w:rPr>
                <w:rFonts w:eastAsia="Arial"/>
                <w:sz w:val="24"/>
                <w:szCs w:val="24"/>
              </w:rPr>
              <w:t>- Điều 46 Nghị định số 131/2025/NĐ-CP;</w:t>
            </w:r>
          </w:p>
          <w:p w14:paraId="534A581C" w14:textId="77777777" w:rsidR="00C470EC" w:rsidRPr="00B4250E" w:rsidRDefault="00C470EC" w:rsidP="000C268F">
            <w:pPr>
              <w:jc w:val="both"/>
              <w:rPr>
                <w:rFonts w:eastAsia="Arial"/>
                <w:sz w:val="24"/>
                <w:szCs w:val="24"/>
              </w:rPr>
            </w:pPr>
            <w:r w:rsidRPr="00B4250E">
              <w:rPr>
                <w:rFonts w:eastAsia="Arial"/>
                <w:sz w:val="24"/>
                <w:szCs w:val="24"/>
              </w:rPr>
              <w:t xml:space="preserve">- Khoản 4 Điều 62 Nghị định số 136/2025/NĐ-CP </w:t>
            </w:r>
          </w:p>
          <w:p w14:paraId="17808572" w14:textId="6C20AD6F" w:rsidR="00C470EC" w:rsidRPr="00B4250E" w:rsidRDefault="00C470EC" w:rsidP="000C268F">
            <w:pPr>
              <w:jc w:val="both"/>
              <w:rPr>
                <w:sz w:val="24"/>
                <w:szCs w:val="24"/>
              </w:rPr>
            </w:pPr>
            <w:r w:rsidRPr="00B4250E">
              <w:rPr>
                <w:rFonts w:eastAsia="Times New Roman"/>
                <w:i/>
                <w:iCs/>
                <w:sz w:val="24"/>
                <w:szCs w:val="24"/>
              </w:rPr>
              <w:t xml:space="preserve">(Chuyển thẩm quyền giải </w:t>
            </w:r>
            <w:r w:rsidRPr="00B4250E">
              <w:rPr>
                <w:rFonts w:eastAsia="Times New Roman"/>
                <w:i/>
                <w:iCs/>
                <w:sz w:val="24"/>
                <w:szCs w:val="24"/>
              </w:rPr>
              <w:lastRenderedPageBreak/>
              <w:t xml:space="preserve">quyết TTHC của UBND cấp tỉnh cho </w:t>
            </w:r>
            <w:r w:rsidRPr="00B4250E">
              <w:rPr>
                <w:rFonts w:eastAsia="Times New Roman"/>
                <w:b/>
                <w:bCs/>
                <w:i/>
                <w:iCs/>
                <w:sz w:val="24"/>
                <w:szCs w:val="24"/>
              </w:rPr>
              <w:t>Chủ tịch</w:t>
            </w:r>
            <w:r w:rsidRPr="00B4250E">
              <w:rPr>
                <w:rFonts w:eastAsia="Times New Roman"/>
                <w:i/>
                <w:iCs/>
                <w:sz w:val="24"/>
                <w:szCs w:val="24"/>
              </w:rPr>
              <w:t xml:space="preserve"> UBND cấp tỉnh)</w:t>
            </w:r>
          </w:p>
        </w:tc>
        <w:tc>
          <w:tcPr>
            <w:tcW w:w="2834" w:type="dxa"/>
          </w:tcPr>
          <w:p w14:paraId="388C3191" w14:textId="57145B16" w:rsidR="00C470EC" w:rsidRPr="00B4250E" w:rsidRDefault="00C470EC" w:rsidP="000C268F">
            <w:pPr>
              <w:jc w:val="both"/>
              <w:rPr>
                <w:sz w:val="24"/>
                <w:szCs w:val="24"/>
              </w:rPr>
            </w:pPr>
            <w:r w:rsidRPr="00B4250E">
              <w:rPr>
                <w:rFonts w:eastAsia="Arial"/>
                <w:sz w:val="24"/>
                <w:szCs w:val="24"/>
              </w:rPr>
              <w:lastRenderedPageBreak/>
              <w:t xml:space="preserve">Phê duyệt kế hoạch giao rừng, cho thuê rừng, chuyển mục đích sửa dụng rừng sang mục đích khác (Mã số </w:t>
            </w:r>
            <w:r w:rsidRPr="00B4250E">
              <w:rPr>
                <w:spacing w:val="3"/>
                <w:sz w:val="24"/>
                <w:szCs w:val="24"/>
                <w:shd w:val="clear" w:color="auto" w:fill="FFFFFF"/>
              </w:rPr>
              <w:t>5.000118</w:t>
            </w:r>
            <w:r w:rsidRPr="00B4250E">
              <w:rPr>
                <w:rFonts w:eastAsia="Arial"/>
                <w:sz w:val="24"/>
                <w:szCs w:val="24"/>
              </w:rPr>
              <w:t>)</w:t>
            </w:r>
          </w:p>
        </w:tc>
        <w:tc>
          <w:tcPr>
            <w:tcW w:w="1842" w:type="dxa"/>
          </w:tcPr>
          <w:p w14:paraId="755668A1" w14:textId="6194C7F0" w:rsidR="00C470EC" w:rsidRPr="00B4250E" w:rsidRDefault="00C470EC" w:rsidP="000C268F">
            <w:pPr>
              <w:jc w:val="center"/>
              <w:rPr>
                <w:sz w:val="24"/>
                <w:szCs w:val="24"/>
              </w:rPr>
            </w:pPr>
            <w:r w:rsidRPr="00B4250E">
              <w:rPr>
                <w:rFonts w:eastAsia="Calibri"/>
                <w:sz w:val="24"/>
                <w:szCs w:val="24"/>
              </w:rPr>
              <w:t xml:space="preserve">Quyết định số </w:t>
            </w:r>
            <w:r w:rsidRPr="00B4250E">
              <w:rPr>
                <w:rFonts w:eastAsia="Times New Roman"/>
                <w:sz w:val="24"/>
                <w:szCs w:val="24"/>
              </w:rPr>
              <w:t>3703 /QĐ-BNN-LN ngày 30/10/2024</w:t>
            </w:r>
          </w:p>
        </w:tc>
        <w:tc>
          <w:tcPr>
            <w:tcW w:w="1288" w:type="dxa"/>
          </w:tcPr>
          <w:p w14:paraId="0EF8EA58" w14:textId="603A8130" w:rsidR="00C470EC" w:rsidRPr="00B4250E" w:rsidRDefault="00C470EC" w:rsidP="00E37B0E">
            <w:pPr>
              <w:jc w:val="center"/>
              <w:rPr>
                <w:rFonts w:eastAsia="Arial"/>
                <w:sz w:val="24"/>
                <w:szCs w:val="24"/>
              </w:rPr>
            </w:pPr>
          </w:p>
        </w:tc>
      </w:tr>
      <w:tr w:rsidR="00B4250E" w:rsidRPr="00B4250E" w14:paraId="6E328148" w14:textId="77777777" w:rsidTr="000967CB">
        <w:tc>
          <w:tcPr>
            <w:tcW w:w="670" w:type="dxa"/>
          </w:tcPr>
          <w:p w14:paraId="5D2DC162" w14:textId="77777777" w:rsidR="00C470EC" w:rsidRPr="00B4250E" w:rsidRDefault="00C470EC" w:rsidP="00F550E6">
            <w:pPr>
              <w:pStyle w:val="ListParagraph"/>
              <w:numPr>
                <w:ilvl w:val="0"/>
                <w:numId w:val="4"/>
              </w:numPr>
              <w:ind w:left="357" w:hanging="357"/>
              <w:contextualSpacing w:val="0"/>
              <w:jc w:val="center"/>
              <w:rPr>
                <w:rFonts w:eastAsia="Calibri"/>
                <w:sz w:val="24"/>
                <w:szCs w:val="24"/>
              </w:rPr>
            </w:pPr>
          </w:p>
        </w:tc>
        <w:tc>
          <w:tcPr>
            <w:tcW w:w="3300" w:type="dxa"/>
          </w:tcPr>
          <w:p w14:paraId="6824CA47" w14:textId="18F60CD1" w:rsidR="00C470EC" w:rsidRPr="00B4250E" w:rsidRDefault="00C470EC" w:rsidP="00E37B0E">
            <w:pPr>
              <w:jc w:val="both"/>
              <w:rPr>
                <w:rFonts w:eastAsia="Arial"/>
                <w:sz w:val="24"/>
                <w:szCs w:val="24"/>
              </w:rPr>
            </w:pPr>
            <w:r w:rsidRPr="00B4250E">
              <w:rPr>
                <w:rFonts w:eastAsia="Arial"/>
                <w:sz w:val="24"/>
                <w:szCs w:val="24"/>
              </w:rPr>
              <w:t>Phê duyệt phương án đấu giá và giá khởi điểm cho thuê rừng</w:t>
            </w:r>
          </w:p>
        </w:tc>
        <w:tc>
          <w:tcPr>
            <w:tcW w:w="2835" w:type="dxa"/>
          </w:tcPr>
          <w:p w14:paraId="6670E852" w14:textId="1C36AEA5" w:rsidR="00C470EC" w:rsidRPr="00B4250E" w:rsidRDefault="00C470EC" w:rsidP="00E37B0E">
            <w:pPr>
              <w:jc w:val="both"/>
              <w:rPr>
                <w:rFonts w:eastAsia="Arial"/>
                <w:sz w:val="24"/>
                <w:szCs w:val="24"/>
              </w:rPr>
            </w:pPr>
            <w:r w:rsidRPr="00B4250E">
              <w:rPr>
                <w:rFonts w:eastAsia="Arial"/>
                <w:sz w:val="24"/>
                <w:szCs w:val="24"/>
              </w:rPr>
              <w:t xml:space="preserve">Khoản 12 Điều 1 dự thảo Nghị định (khoản 2 Điều 36 Nghị định số 156/2018/NĐ-CP) </w:t>
            </w:r>
          </w:p>
        </w:tc>
        <w:tc>
          <w:tcPr>
            <w:tcW w:w="2693" w:type="dxa"/>
          </w:tcPr>
          <w:p w14:paraId="0C2CC4F4" w14:textId="68AE79A4" w:rsidR="00C470EC" w:rsidRPr="00B4250E" w:rsidRDefault="00C470EC" w:rsidP="00E37B0E">
            <w:pPr>
              <w:jc w:val="both"/>
              <w:rPr>
                <w:sz w:val="24"/>
                <w:szCs w:val="24"/>
              </w:rPr>
            </w:pPr>
            <w:r w:rsidRPr="00B4250E">
              <w:rPr>
                <w:sz w:val="24"/>
                <w:szCs w:val="24"/>
              </w:rPr>
              <w:t>- Phụ lục IV ban hành kèm theo Nghị định số 136/2025/NĐ-CP</w:t>
            </w:r>
          </w:p>
          <w:p w14:paraId="148D8C86" w14:textId="6D1EAF8D" w:rsidR="00C470EC" w:rsidRPr="00B4250E" w:rsidRDefault="00C470EC" w:rsidP="00E37B0E">
            <w:pPr>
              <w:jc w:val="both"/>
              <w:rPr>
                <w:rFonts w:eastAsia="Arial"/>
                <w:sz w:val="24"/>
                <w:szCs w:val="24"/>
              </w:rPr>
            </w:pPr>
            <w:r w:rsidRPr="00B4250E">
              <w:rPr>
                <w:sz w:val="24"/>
                <w:szCs w:val="24"/>
              </w:rPr>
              <w:t xml:space="preserve">- Điều 4 </w:t>
            </w:r>
            <w:r w:rsidRPr="00B4250E">
              <w:rPr>
                <w:rFonts w:eastAsia="Calibri"/>
                <w:bCs/>
                <w:sz w:val="24"/>
                <w:szCs w:val="24"/>
              </w:rPr>
              <w:t>Thông tư số 16/2025/TT-BNNMT</w:t>
            </w:r>
          </w:p>
        </w:tc>
        <w:tc>
          <w:tcPr>
            <w:tcW w:w="2834" w:type="dxa"/>
          </w:tcPr>
          <w:p w14:paraId="15C48E2C" w14:textId="77777777" w:rsidR="00C470EC" w:rsidRPr="00B4250E" w:rsidRDefault="00C470EC" w:rsidP="00E37B0E">
            <w:pPr>
              <w:jc w:val="both"/>
              <w:rPr>
                <w:sz w:val="24"/>
                <w:szCs w:val="24"/>
              </w:rPr>
            </w:pPr>
            <w:r w:rsidRPr="00B4250E">
              <w:rPr>
                <w:sz w:val="24"/>
                <w:szCs w:val="24"/>
              </w:rPr>
              <w:t>- Công nhận kết quả đấu giá để cho thuê rừng đối với tổ chức (Mã số 5.000976)</w:t>
            </w:r>
          </w:p>
          <w:p w14:paraId="75277CCD" w14:textId="308EFCF6" w:rsidR="00C470EC" w:rsidRPr="00B4250E" w:rsidRDefault="00C470EC" w:rsidP="00E37B0E">
            <w:pPr>
              <w:jc w:val="both"/>
              <w:rPr>
                <w:rFonts w:eastAsia="Arial"/>
                <w:sz w:val="24"/>
                <w:szCs w:val="24"/>
              </w:rPr>
            </w:pPr>
            <w:r w:rsidRPr="00B4250E">
              <w:rPr>
                <w:sz w:val="24"/>
                <w:szCs w:val="24"/>
              </w:rPr>
              <w:t>- Công nhận kết quả đấu giá để cho thuê rừng đối với hộ gia đình, cá nhân (Mã số 5.000980)</w:t>
            </w:r>
          </w:p>
        </w:tc>
        <w:tc>
          <w:tcPr>
            <w:tcW w:w="1842" w:type="dxa"/>
          </w:tcPr>
          <w:p w14:paraId="06EBAB5A" w14:textId="6E1EF855" w:rsidR="00C470EC" w:rsidRPr="00B4250E" w:rsidRDefault="00C470EC" w:rsidP="00E37B0E">
            <w:pPr>
              <w:jc w:val="center"/>
              <w:rPr>
                <w:rFonts w:eastAsia="Arial"/>
                <w:sz w:val="24"/>
                <w:szCs w:val="24"/>
              </w:rPr>
            </w:pPr>
            <w:r w:rsidRPr="00B4250E">
              <w:rPr>
                <w:sz w:val="24"/>
                <w:szCs w:val="24"/>
              </w:rPr>
              <w:t>Quyết định 2261/QĐ-BNNMT ngày 20/6/2025</w:t>
            </w:r>
          </w:p>
        </w:tc>
        <w:tc>
          <w:tcPr>
            <w:tcW w:w="1288" w:type="dxa"/>
          </w:tcPr>
          <w:p w14:paraId="1554B864" w14:textId="3F7AFEC1" w:rsidR="00C470EC" w:rsidRPr="00B4250E" w:rsidRDefault="00C470EC" w:rsidP="00E37B0E">
            <w:pPr>
              <w:jc w:val="center"/>
              <w:rPr>
                <w:rFonts w:eastAsia="Arial"/>
                <w:sz w:val="24"/>
                <w:szCs w:val="24"/>
              </w:rPr>
            </w:pPr>
          </w:p>
        </w:tc>
      </w:tr>
    </w:tbl>
    <w:p w14:paraId="7E9BA73A" w14:textId="77777777" w:rsidR="009C72B8" w:rsidRPr="00B4250E" w:rsidRDefault="009C72B8" w:rsidP="009C72B8">
      <w:pPr>
        <w:ind w:firstLine="567"/>
        <w:rPr>
          <w:rFonts w:eastAsia="Calibri"/>
          <w:b/>
          <w:szCs w:val="22"/>
          <w14:ligatures w14:val="none"/>
        </w:rPr>
      </w:pPr>
    </w:p>
    <w:p w14:paraId="42EA81AD" w14:textId="3F0D5C53" w:rsidR="00114340" w:rsidRPr="00B4250E" w:rsidRDefault="00114340" w:rsidP="009C72B8">
      <w:pPr>
        <w:ind w:firstLine="567"/>
        <w:rPr>
          <w:rFonts w:eastAsia="Calibri"/>
          <w:b/>
          <w:szCs w:val="22"/>
          <w14:ligatures w14:val="none"/>
        </w:rPr>
      </w:pPr>
      <w:r w:rsidRPr="00B4250E">
        <w:rPr>
          <w:rFonts w:eastAsia="Calibri"/>
          <w:b/>
          <w:szCs w:val="22"/>
          <w14:ligatures w14:val="none"/>
        </w:rPr>
        <w:t>II. TTHC BÃI BỎ</w:t>
      </w:r>
    </w:p>
    <w:tbl>
      <w:tblPr>
        <w:tblStyle w:val="TableGrid"/>
        <w:tblW w:w="15310" w:type="dxa"/>
        <w:tblInd w:w="-289" w:type="dxa"/>
        <w:tblLook w:val="04A0" w:firstRow="1" w:lastRow="0" w:firstColumn="1" w:lastColumn="0" w:noHBand="0" w:noVBand="1"/>
      </w:tblPr>
      <w:tblGrid>
        <w:gridCol w:w="670"/>
        <w:gridCol w:w="2875"/>
        <w:gridCol w:w="1843"/>
        <w:gridCol w:w="2693"/>
        <w:gridCol w:w="2268"/>
        <w:gridCol w:w="3685"/>
        <w:gridCol w:w="1276"/>
      </w:tblGrid>
      <w:tr w:rsidR="00B4250E" w:rsidRPr="00B4250E" w14:paraId="6E40A265" w14:textId="33875A9C" w:rsidTr="00FF032D">
        <w:trPr>
          <w:tblHeader/>
        </w:trPr>
        <w:tc>
          <w:tcPr>
            <w:tcW w:w="670" w:type="dxa"/>
            <w:vAlign w:val="center"/>
          </w:tcPr>
          <w:p w14:paraId="397DB239" w14:textId="77777777" w:rsidR="00FF032D" w:rsidRPr="00B4250E" w:rsidRDefault="00FF032D" w:rsidP="00FF032D">
            <w:pPr>
              <w:jc w:val="center"/>
              <w:rPr>
                <w:rFonts w:eastAsia="Calibri"/>
                <w:b/>
                <w:sz w:val="24"/>
                <w:szCs w:val="24"/>
              </w:rPr>
            </w:pPr>
            <w:r w:rsidRPr="00B4250E">
              <w:rPr>
                <w:rFonts w:eastAsia="Calibri"/>
                <w:b/>
                <w:sz w:val="24"/>
                <w:szCs w:val="24"/>
              </w:rPr>
              <w:t>STT</w:t>
            </w:r>
          </w:p>
        </w:tc>
        <w:tc>
          <w:tcPr>
            <w:tcW w:w="2875" w:type="dxa"/>
            <w:vAlign w:val="center"/>
          </w:tcPr>
          <w:p w14:paraId="10A726C7" w14:textId="70BB981D" w:rsidR="00FF032D" w:rsidRPr="00B4250E" w:rsidRDefault="00FF032D" w:rsidP="00FF032D">
            <w:pPr>
              <w:jc w:val="center"/>
              <w:rPr>
                <w:rFonts w:eastAsia="Calibri"/>
                <w:b/>
                <w:sz w:val="24"/>
                <w:szCs w:val="24"/>
              </w:rPr>
            </w:pPr>
            <w:r w:rsidRPr="00B4250E">
              <w:rPr>
                <w:rFonts w:eastAsia="Calibri"/>
                <w:b/>
                <w:sz w:val="24"/>
                <w:szCs w:val="24"/>
              </w:rPr>
              <w:t>TTHC hiện nay</w:t>
            </w:r>
          </w:p>
        </w:tc>
        <w:tc>
          <w:tcPr>
            <w:tcW w:w="1843" w:type="dxa"/>
            <w:vAlign w:val="center"/>
          </w:tcPr>
          <w:p w14:paraId="77875CE8" w14:textId="67C79515" w:rsidR="00FF032D" w:rsidRPr="00B4250E" w:rsidRDefault="00FF032D" w:rsidP="00FF032D">
            <w:pPr>
              <w:jc w:val="center"/>
              <w:rPr>
                <w:rFonts w:eastAsia="Calibri"/>
                <w:b/>
                <w:sz w:val="24"/>
                <w:szCs w:val="24"/>
              </w:rPr>
            </w:pPr>
            <w:r w:rsidRPr="00B4250E">
              <w:rPr>
                <w:rFonts w:eastAsia="Calibri"/>
                <w:b/>
                <w:sz w:val="24"/>
                <w:szCs w:val="24"/>
              </w:rPr>
              <w:t>Quyết định công bố</w:t>
            </w:r>
          </w:p>
        </w:tc>
        <w:tc>
          <w:tcPr>
            <w:tcW w:w="2693" w:type="dxa"/>
            <w:vAlign w:val="center"/>
          </w:tcPr>
          <w:p w14:paraId="4767B560" w14:textId="35F2E51B" w:rsidR="00FF032D" w:rsidRPr="00B4250E" w:rsidRDefault="002250BB" w:rsidP="00FF032D">
            <w:pPr>
              <w:jc w:val="center"/>
              <w:rPr>
                <w:rFonts w:eastAsia="Calibri"/>
                <w:b/>
                <w:sz w:val="24"/>
                <w:szCs w:val="24"/>
              </w:rPr>
            </w:pPr>
            <w:r w:rsidRPr="00B4250E">
              <w:rPr>
                <w:rFonts w:eastAsia="Calibri"/>
                <w:b/>
                <w:sz w:val="24"/>
                <w:szCs w:val="24"/>
              </w:rPr>
              <w:t>Quy đinh</w:t>
            </w:r>
            <w:r w:rsidR="00FF032D" w:rsidRPr="00B4250E">
              <w:rPr>
                <w:rFonts w:eastAsia="Calibri"/>
                <w:b/>
                <w:sz w:val="24"/>
                <w:szCs w:val="24"/>
              </w:rPr>
              <w:t xml:space="preserve"> tại dự thảo</w:t>
            </w:r>
          </w:p>
        </w:tc>
        <w:tc>
          <w:tcPr>
            <w:tcW w:w="2268" w:type="dxa"/>
            <w:vAlign w:val="center"/>
          </w:tcPr>
          <w:p w14:paraId="70A5F6F8" w14:textId="0814A9A3" w:rsidR="00FF032D" w:rsidRPr="00B4250E" w:rsidRDefault="00FF032D" w:rsidP="00FF032D">
            <w:pPr>
              <w:jc w:val="center"/>
              <w:rPr>
                <w:rFonts w:eastAsia="Calibri"/>
                <w:b/>
                <w:sz w:val="24"/>
                <w:szCs w:val="24"/>
              </w:rPr>
            </w:pPr>
            <w:r w:rsidRPr="00B4250E">
              <w:rPr>
                <w:rFonts w:eastAsia="Calibri"/>
                <w:b/>
                <w:sz w:val="24"/>
                <w:szCs w:val="24"/>
              </w:rPr>
              <w:t>Căn cứ tại dự thảo</w:t>
            </w:r>
          </w:p>
        </w:tc>
        <w:tc>
          <w:tcPr>
            <w:tcW w:w="3685" w:type="dxa"/>
            <w:vAlign w:val="center"/>
          </w:tcPr>
          <w:p w14:paraId="2A0072CB" w14:textId="4A00127E" w:rsidR="00FF032D" w:rsidRPr="00B4250E" w:rsidRDefault="00FF032D" w:rsidP="00FF032D">
            <w:pPr>
              <w:jc w:val="center"/>
              <w:rPr>
                <w:rFonts w:eastAsia="Calibri"/>
                <w:b/>
                <w:sz w:val="24"/>
                <w:szCs w:val="24"/>
              </w:rPr>
            </w:pPr>
            <w:r w:rsidRPr="00B4250E">
              <w:rPr>
                <w:rFonts w:eastAsia="Calibri"/>
                <w:b/>
                <w:sz w:val="24"/>
                <w:szCs w:val="24"/>
              </w:rPr>
              <w:t>Căn cứ bãi bỏ TTHC</w:t>
            </w:r>
          </w:p>
        </w:tc>
        <w:tc>
          <w:tcPr>
            <w:tcW w:w="1276" w:type="dxa"/>
            <w:vAlign w:val="center"/>
          </w:tcPr>
          <w:p w14:paraId="6AABF19B" w14:textId="05E5D5BE" w:rsidR="00FF032D" w:rsidRPr="00B4250E" w:rsidRDefault="00FF032D" w:rsidP="00FF032D">
            <w:pPr>
              <w:jc w:val="center"/>
              <w:rPr>
                <w:rFonts w:eastAsia="Calibri"/>
                <w:b/>
                <w:sz w:val="24"/>
                <w:szCs w:val="24"/>
              </w:rPr>
            </w:pPr>
            <w:r w:rsidRPr="00B4250E">
              <w:rPr>
                <w:rFonts w:eastAsia="Calibri"/>
                <w:b/>
                <w:sz w:val="24"/>
                <w:szCs w:val="24"/>
              </w:rPr>
              <w:t>Ghi chú</w:t>
            </w:r>
          </w:p>
        </w:tc>
      </w:tr>
      <w:tr w:rsidR="00B4250E" w:rsidRPr="00B4250E" w14:paraId="29443C39" w14:textId="6160A677" w:rsidTr="00FF032D">
        <w:tc>
          <w:tcPr>
            <w:tcW w:w="670" w:type="dxa"/>
          </w:tcPr>
          <w:p w14:paraId="02C24217" w14:textId="77777777" w:rsidR="00FF032D" w:rsidRPr="00B4250E" w:rsidRDefault="00FF032D" w:rsidP="00FF032D">
            <w:pPr>
              <w:jc w:val="center"/>
              <w:rPr>
                <w:rFonts w:eastAsia="Calibri"/>
                <w:sz w:val="24"/>
                <w:szCs w:val="24"/>
              </w:rPr>
            </w:pPr>
            <w:r w:rsidRPr="00B4250E">
              <w:rPr>
                <w:rFonts w:eastAsia="Calibri"/>
                <w:sz w:val="24"/>
                <w:szCs w:val="24"/>
              </w:rPr>
              <w:t>1</w:t>
            </w:r>
          </w:p>
        </w:tc>
        <w:tc>
          <w:tcPr>
            <w:tcW w:w="2875" w:type="dxa"/>
          </w:tcPr>
          <w:p w14:paraId="7E773A35" w14:textId="6EAF2CE7" w:rsidR="00FF032D" w:rsidRPr="00B4250E" w:rsidRDefault="00FF032D" w:rsidP="00FF032D">
            <w:pPr>
              <w:jc w:val="both"/>
              <w:rPr>
                <w:rFonts w:eastAsia="Times New Roman"/>
                <w:sz w:val="24"/>
                <w:szCs w:val="24"/>
              </w:rPr>
            </w:pPr>
            <w:r w:rsidRPr="00B4250E">
              <w:rPr>
                <w:rFonts w:eastAsia="Times New Roman"/>
                <w:sz w:val="24"/>
                <w:szCs w:val="24"/>
              </w:rPr>
              <w:t>Quyết định thu hồi rừng đối với tổ chức tự nguyện trả lại rừng (Mã số 1.012691)</w:t>
            </w:r>
          </w:p>
        </w:tc>
        <w:tc>
          <w:tcPr>
            <w:tcW w:w="1843" w:type="dxa"/>
            <w:vMerge w:val="restart"/>
          </w:tcPr>
          <w:p w14:paraId="3F00FF30" w14:textId="515A97CC" w:rsidR="00FF032D" w:rsidRPr="00B4250E" w:rsidRDefault="00FF032D" w:rsidP="00FF032D">
            <w:pPr>
              <w:jc w:val="center"/>
              <w:rPr>
                <w:rFonts w:eastAsia="Times New Roman"/>
                <w:sz w:val="24"/>
                <w:szCs w:val="24"/>
              </w:rPr>
            </w:pPr>
            <w:r w:rsidRPr="00B4250E">
              <w:rPr>
                <w:rFonts w:eastAsia="Calibri"/>
                <w:sz w:val="24"/>
                <w:szCs w:val="24"/>
              </w:rPr>
              <w:t>Quyết định số 1215/QĐ-BNNMT ngày 29/4/2025</w:t>
            </w:r>
          </w:p>
        </w:tc>
        <w:tc>
          <w:tcPr>
            <w:tcW w:w="2693" w:type="dxa"/>
            <w:vMerge w:val="restart"/>
          </w:tcPr>
          <w:p w14:paraId="42A15011" w14:textId="77777777" w:rsidR="00FF032D" w:rsidRPr="00B4250E" w:rsidRDefault="00FF032D" w:rsidP="00FF032D">
            <w:pPr>
              <w:jc w:val="both"/>
              <w:rPr>
                <w:rFonts w:eastAsia="Times New Roman"/>
                <w:sz w:val="24"/>
                <w:szCs w:val="24"/>
              </w:rPr>
            </w:pPr>
            <w:r w:rsidRPr="00B4250E">
              <w:rPr>
                <w:rFonts w:eastAsia="Times New Roman"/>
                <w:sz w:val="24"/>
                <w:szCs w:val="24"/>
              </w:rPr>
              <w:t xml:space="preserve">Quyết định thu hồi rừng đối với tổ chức, cá nhân, cộng đồng dân cư </w:t>
            </w:r>
          </w:p>
          <w:p w14:paraId="4D34FA7F" w14:textId="2717443B" w:rsidR="00FF032D" w:rsidRPr="00B4250E" w:rsidRDefault="00FF032D" w:rsidP="00FF032D">
            <w:pPr>
              <w:jc w:val="both"/>
              <w:rPr>
                <w:rFonts w:eastAsia="Calibri"/>
                <w:b/>
                <w:sz w:val="24"/>
                <w:szCs w:val="24"/>
              </w:rPr>
            </w:pPr>
            <w:r w:rsidRPr="00B4250E">
              <w:rPr>
                <w:rFonts w:eastAsia="Times New Roman"/>
                <w:i/>
                <w:iCs/>
                <w:sz w:val="24"/>
                <w:szCs w:val="24"/>
              </w:rPr>
              <w:t>(thực hiện đồng bộ, thống nhất với thu hồi đất theo quy định của pháp luật về đất đai)</w:t>
            </w:r>
          </w:p>
        </w:tc>
        <w:tc>
          <w:tcPr>
            <w:tcW w:w="2268" w:type="dxa"/>
            <w:vMerge w:val="restart"/>
          </w:tcPr>
          <w:p w14:paraId="047ABE8B" w14:textId="77777777" w:rsidR="00FF032D" w:rsidRPr="00B4250E" w:rsidRDefault="00FF032D" w:rsidP="00FF032D">
            <w:pPr>
              <w:jc w:val="both"/>
              <w:rPr>
                <w:rFonts w:eastAsia="Arial"/>
                <w:sz w:val="24"/>
                <w:szCs w:val="24"/>
              </w:rPr>
            </w:pPr>
            <w:r w:rsidRPr="00B4250E">
              <w:rPr>
                <w:rFonts w:eastAsia="Arial"/>
                <w:sz w:val="24"/>
                <w:szCs w:val="24"/>
              </w:rPr>
              <w:t>K</w:t>
            </w:r>
            <w:r w:rsidRPr="00B4250E">
              <w:rPr>
                <w:rFonts w:eastAsia="Arial"/>
                <w:sz w:val="24"/>
                <w:szCs w:val="24"/>
                <w:lang w:val="vi-VN"/>
              </w:rPr>
              <w:t xml:space="preserve">hoản </w:t>
            </w:r>
            <w:r w:rsidRPr="00B4250E">
              <w:rPr>
                <w:rFonts w:eastAsia="Arial"/>
                <w:sz w:val="24"/>
                <w:szCs w:val="24"/>
              </w:rPr>
              <w:t>21</w:t>
            </w:r>
            <w:r w:rsidRPr="00B4250E">
              <w:rPr>
                <w:rFonts w:eastAsia="Arial"/>
                <w:sz w:val="24"/>
                <w:szCs w:val="24"/>
                <w:lang w:val="vi-VN"/>
              </w:rPr>
              <w:t xml:space="preserve"> Điều 1 dự thảo Nghị định</w:t>
            </w:r>
            <w:r w:rsidRPr="00B4250E">
              <w:rPr>
                <w:rFonts w:eastAsia="Arial"/>
                <w:sz w:val="24"/>
                <w:szCs w:val="24"/>
              </w:rPr>
              <w:t xml:space="preserve"> </w:t>
            </w:r>
          </w:p>
          <w:p w14:paraId="2283EA66" w14:textId="77777777" w:rsidR="00FF032D" w:rsidRPr="00B4250E" w:rsidRDefault="00FF032D" w:rsidP="00FF032D">
            <w:pPr>
              <w:jc w:val="both"/>
              <w:rPr>
                <w:rFonts w:eastAsia="Calibri"/>
                <w:b/>
                <w:sz w:val="24"/>
                <w:szCs w:val="24"/>
              </w:rPr>
            </w:pPr>
            <w:r w:rsidRPr="00B4250E">
              <w:rPr>
                <w:rFonts w:eastAsia="Arial"/>
                <w:sz w:val="24"/>
                <w:szCs w:val="24"/>
              </w:rPr>
              <w:t>(Điểm b khoản 1, điểm a khoản 2</w:t>
            </w:r>
            <w:r w:rsidRPr="00B4250E">
              <w:rPr>
                <w:rFonts w:eastAsia="Arial"/>
                <w:sz w:val="24"/>
                <w:szCs w:val="24"/>
                <w:lang w:val="vi-VN"/>
              </w:rPr>
              <w:t xml:space="preserve"> Điều </w:t>
            </w:r>
            <w:r w:rsidRPr="00B4250E">
              <w:rPr>
                <w:rFonts w:eastAsia="Arial"/>
                <w:sz w:val="24"/>
                <w:szCs w:val="24"/>
              </w:rPr>
              <w:t xml:space="preserve">43 </w:t>
            </w:r>
            <w:r w:rsidRPr="00B4250E">
              <w:rPr>
                <w:rFonts w:eastAsia="Arial"/>
                <w:sz w:val="24"/>
                <w:szCs w:val="24"/>
                <w:lang w:val="vi-VN"/>
              </w:rPr>
              <w:t>Nghị định số 156/2018/NĐ-CP</w:t>
            </w:r>
            <w:r w:rsidRPr="00B4250E">
              <w:rPr>
                <w:rFonts w:eastAsia="Arial"/>
                <w:sz w:val="24"/>
                <w:szCs w:val="24"/>
              </w:rPr>
              <w:t>)</w:t>
            </w:r>
            <w:r w:rsidRPr="00B4250E">
              <w:rPr>
                <w:rFonts w:eastAsia="Arial"/>
                <w:sz w:val="24"/>
                <w:szCs w:val="24"/>
                <w:lang w:val="vi-VN"/>
              </w:rPr>
              <w:t xml:space="preserve"> </w:t>
            </w:r>
          </w:p>
          <w:p w14:paraId="73EC9D41" w14:textId="39C4002E" w:rsidR="00FF032D" w:rsidRPr="00B4250E" w:rsidRDefault="00FF032D" w:rsidP="00FF032D">
            <w:pPr>
              <w:jc w:val="both"/>
              <w:rPr>
                <w:rFonts w:eastAsia="Calibri"/>
                <w:b/>
                <w:sz w:val="24"/>
                <w:szCs w:val="24"/>
              </w:rPr>
            </w:pPr>
            <w:r w:rsidRPr="00B4250E">
              <w:rPr>
                <w:rFonts w:eastAsia="Arial"/>
                <w:sz w:val="24"/>
                <w:szCs w:val="24"/>
                <w:lang w:val="vi-VN"/>
              </w:rPr>
              <w:t xml:space="preserve"> </w:t>
            </w:r>
          </w:p>
        </w:tc>
        <w:tc>
          <w:tcPr>
            <w:tcW w:w="3685" w:type="dxa"/>
            <w:vMerge w:val="restart"/>
          </w:tcPr>
          <w:p w14:paraId="3593AE1F" w14:textId="1783196B" w:rsidR="00FF032D" w:rsidRPr="00B4250E" w:rsidRDefault="00FF032D" w:rsidP="00FF032D">
            <w:pPr>
              <w:jc w:val="both"/>
              <w:rPr>
                <w:rFonts w:eastAsia="Calibri"/>
                <w:bCs/>
                <w:sz w:val="24"/>
                <w:szCs w:val="24"/>
              </w:rPr>
            </w:pPr>
            <w:r w:rsidRPr="00B4250E">
              <w:rPr>
                <w:rFonts w:eastAsia="Calibri"/>
                <w:bCs/>
                <w:sz w:val="24"/>
                <w:szCs w:val="24"/>
              </w:rPr>
              <w:t>- Điều 22 Nghị định số 136/2025/NĐ-CP</w:t>
            </w:r>
          </w:p>
          <w:p w14:paraId="7E7DB6FD" w14:textId="32E75379" w:rsidR="00FF032D" w:rsidRPr="00B4250E" w:rsidRDefault="00FF032D" w:rsidP="00FF032D">
            <w:pPr>
              <w:jc w:val="both"/>
              <w:rPr>
                <w:rFonts w:eastAsia="Calibri"/>
                <w:bCs/>
                <w:sz w:val="24"/>
                <w:szCs w:val="24"/>
              </w:rPr>
            </w:pPr>
            <w:r w:rsidRPr="00B4250E">
              <w:rPr>
                <w:rFonts w:eastAsia="Calibri"/>
                <w:bCs/>
                <w:sz w:val="24"/>
                <w:szCs w:val="24"/>
              </w:rPr>
              <w:t>- Khoản 4 Điều 13 Nghị định số 131/2025/NĐ-CP</w:t>
            </w:r>
          </w:p>
          <w:p w14:paraId="0EBDC445" w14:textId="77777777" w:rsidR="00FF032D" w:rsidRPr="00B4250E" w:rsidRDefault="00FF032D" w:rsidP="00FF032D">
            <w:pPr>
              <w:jc w:val="both"/>
              <w:rPr>
                <w:rFonts w:eastAsia="Calibri"/>
                <w:bCs/>
                <w:i/>
                <w:iCs/>
                <w:sz w:val="24"/>
                <w:szCs w:val="24"/>
              </w:rPr>
            </w:pPr>
            <w:r w:rsidRPr="00B4250E">
              <w:rPr>
                <w:rFonts w:eastAsia="Calibri"/>
                <w:bCs/>
                <w:sz w:val="24"/>
                <w:szCs w:val="24"/>
              </w:rPr>
              <w:t>- Khoản 4 Điều 4 Nghị định số 226/NĐ-CP ngày 15/8/2025</w:t>
            </w:r>
            <w:r w:rsidRPr="00B4250E">
              <w:rPr>
                <w:rFonts w:eastAsia="Calibri"/>
                <w:bCs/>
                <w:i/>
                <w:iCs/>
                <w:sz w:val="24"/>
                <w:szCs w:val="24"/>
              </w:rPr>
              <w:t xml:space="preserve"> (thống nhất, đồng bộ với thu hồi đất);</w:t>
            </w:r>
          </w:p>
          <w:p w14:paraId="5759C0BF" w14:textId="473845D7" w:rsidR="00FF032D" w:rsidRPr="00B4250E" w:rsidRDefault="00FF032D" w:rsidP="00FF032D">
            <w:pPr>
              <w:jc w:val="both"/>
              <w:rPr>
                <w:rFonts w:eastAsia="Calibri"/>
                <w:bCs/>
                <w:sz w:val="24"/>
                <w:szCs w:val="24"/>
              </w:rPr>
            </w:pPr>
            <w:r w:rsidRPr="00B4250E">
              <w:rPr>
                <w:rFonts w:eastAsia="Calibri"/>
                <w:sz w:val="24"/>
                <w:szCs w:val="24"/>
              </w:rPr>
              <w:t>- Quyết định số 1671/QĐ-TTg</w:t>
            </w:r>
          </w:p>
        </w:tc>
        <w:tc>
          <w:tcPr>
            <w:tcW w:w="1276" w:type="dxa"/>
            <w:vMerge w:val="restart"/>
          </w:tcPr>
          <w:p w14:paraId="53DF174B" w14:textId="54DC2232" w:rsidR="00FF032D" w:rsidRPr="00B4250E" w:rsidRDefault="00FF032D" w:rsidP="00FF032D">
            <w:pPr>
              <w:rPr>
                <w:rFonts w:eastAsia="Calibri"/>
                <w:sz w:val="24"/>
                <w:szCs w:val="24"/>
              </w:rPr>
            </w:pPr>
          </w:p>
        </w:tc>
      </w:tr>
      <w:tr w:rsidR="00B4250E" w:rsidRPr="00B4250E" w14:paraId="178D7E1D" w14:textId="308D7FF3" w:rsidTr="00FF032D">
        <w:tc>
          <w:tcPr>
            <w:tcW w:w="670" w:type="dxa"/>
          </w:tcPr>
          <w:p w14:paraId="2DA2D5ED" w14:textId="14237471" w:rsidR="00FF032D" w:rsidRPr="00B4250E" w:rsidRDefault="00FF032D" w:rsidP="00FF032D">
            <w:pPr>
              <w:jc w:val="center"/>
              <w:rPr>
                <w:rFonts w:eastAsia="Calibri"/>
                <w:sz w:val="24"/>
                <w:szCs w:val="24"/>
              </w:rPr>
            </w:pPr>
            <w:r w:rsidRPr="00B4250E">
              <w:rPr>
                <w:rFonts w:eastAsia="Calibri"/>
                <w:sz w:val="24"/>
                <w:szCs w:val="24"/>
              </w:rPr>
              <w:t>2</w:t>
            </w:r>
          </w:p>
        </w:tc>
        <w:tc>
          <w:tcPr>
            <w:tcW w:w="2875" w:type="dxa"/>
          </w:tcPr>
          <w:p w14:paraId="1B7E4CF2" w14:textId="77777777" w:rsidR="00FF032D" w:rsidRPr="00B4250E" w:rsidRDefault="00FF032D" w:rsidP="00FF032D">
            <w:pPr>
              <w:jc w:val="both"/>
              <w:rPr>
                <w:rFonts w:eastAsia="Times New Roman"/>
                <w:sz w:val="24"/>
                <w:szCs w:val="24"/>
              </w:rPr>
            </w:pPr>
            <w:r w:rsidRPr="00B4250E">
              <w:rPr>
                <w:rFonts w:eastAsia="Times New Roman"/>
                <w:sz w:val="24"/>
                <w:szCs w:val="24"/>
              </w:rPr>
              <w:t xml:space="preserve">Quyết định thu hồi rừng đối với hộ gia đình, cá nhân và cộng đồng dân cư tự nguyện trả lại rừng </w:t>
            </w:r>
          </w:p>
          <w:p w14:paraId="5CD0D0B6" w14:textId="575A9F9A" w:rsidR="00FF032D" w:rsidRPr="00B4250E" w:rsidRDefault="00FF032D" w:rsidP="00FF032D">
            <w:pPr>
              <w:rPr>
                <w:rFonts w:eastAsia="Times New Roman"/>
                <w:sz w:val="24"/>
                <w:szCs w:val="24"/>
              </w:rPr>
            </w:pPr>
            <w:r w:rsidRPr="00B4250E">
              <w:rPr>
                <w:rFonts w:eastAsia="Times New Roman"/>
                <w:sz w:val="24"/>
                <w:szCs w:val="24"/>
              </w:rPr>
              <w:t>(Mã số 1.012695)</w:t>
            </w:r>
          </w:p>
        </w:tc>
        <w:tc>
          <w:tcPr>
            <w:tcW w:w="1843" w:type="dxa"/>
            <w:vMerge/>
          </w:tcPr>
          <w:p w14:paraId="51E3AD1C" w14:textId="77777777" w:rsidR="00FF032D" w:rsidRPr="00B4250E" w:rsidRDefault="00FF032D" w:rsidP="00FF032D">
            <w:pPr>
              <w:rPr>
                <w:rFonts w:eastAsia="Times New Roman"/>
                <w:sz w:val="24"/>
                <w:szCs w:val="24"/>
              </w:rPr>
            </w:pPr>
          </w:p>
        </w:tc>
        <w:tc>
          <w:tcPr>
            <w:tcW w:w="2693" w:type="dxa"/>
            <w:vMerge/>
          </w:tcPr>
          <w:p w14:paraId="404D4A3F" w14:textId="6B8B5233" w:rsidR="00FF032D" w:rsidRPr="00B4250E" w:rsidRDefault="00FF032D" w:rsidP="00FF032D">
            <w:pPr>
              <w:jc w:val="both"/>
              <w:rPr>
                <w:rFonts w:eastAsia="Times New Roman"/>
                <w:sz w:val="24"/>
                <w:szCs w:val="24"/>
              </w:rPr>
            </w:pPr>
          </w:p>
        </w:tc>
        <w:tc>
          <w:tcPr>
            <w:tcW w:w="2268" w:type="dxa"/>
            <w:vMerge/>
          </w:tcPr>
          <w:p w14:paraId="01F39FBD" w14:textId="0381B831" w:rsidR="00FF032D" w:rsidRPr="00B4250E" w:rsidRDefault="00FF032D" w:rsidP="00FF032D">
            <w:pPr>
              <w:jc w:val="both"/>
              <w:rPr>
                <w:rFonts w:eastAsia="Arial"/>
                <w:sz w:val="24"/>
                <w:szCs w:val="24"/>
              </w:rPr>
            </w:pPr>
          </w:p>
        </w:tc>
        <w:tc>
          <w:tcPr>
            <w:tcW w:w="3685" w:type="dxa"/>
            <w:vMerge/>
          </w:tcPr>
          <w:p w14:paraId="7A43D69F" w14:textId="2D5AD1E6" w:rsidR="00FF032D" w:rsidRPr="00B4250E" w:rsidRDefault="00FF032D" w:rsidP="00FF032D">
            <w:pPr>
              <w:rPr>
                <w:rFonts w:eastAsia="Calibri"/>
                <w:b/>
                <w:sz w:val="24"/>
                <w:szCs w:val="24"/>
              </w:rPr>
            </w:pPr>
          </w:p>
        </w:tc>
        <w:tc>
          <w:tcPr>
            <w:tcW w:w="1276" w:type="dxa"/>
            <w:vMerge/>
          </w:tcPr>
          <w:p w14:paraId="3F724FBD" w14:textId="34E99B65" w:rsidR="00FF032D" w:rsidRPr="00B4250E" w:rsidRDefault="00FF032D" w:rsidP="00FF032D">
            <w:pPr>
              <w:rPr>
                <w:rFonts w:eastAsia="Calibri"/>
                <w:sz w:val="24"/>
                <w:szCs w:val="24"/>
              </w:rPr>
            </w:pPr>
          </w:p>
        </w:tc>
      </w:tr>
    </w:tbl>
    <w:p w14:paraId="1B64EC77" w14:textId="77777777" w:rsidR="003A7959" w:rsidRPr="00B4250E" w:rsidRDefault="003A7959" w:rsidP="000A344C">
      <w:pPr>
        <w:spacing w:before="0" w:after="160" w:line="259" w:lineRule="auto"/>
        <w:jc w:val="center"/>
      </w:pPr>
    </w:p>
    <w:sectPr w:rsidR="003A7959" w:rsidRPr="00B4250E" w:rsidSect="009F091B">
      <w:headerReference w:type="default" r:id="rId7"/>
      <w:pgSz w:w="16840" w:h="11907" w:orient="landscape" w:code="9"/>
      <w:pgMar w:top="1135" w:right="1134" w:bottom="1134" w:left="1134"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C4F1B" w14:textId="77777777" w:rsidR="00C105D8" w:rsidRDefault="00C105D8" w:rsidP="009F091B">
      <w:pPr>
        <w:spacing w:before="0" w:after="0"/>
      </w:pPr>
      <w:r>
        <w:separator/>
      </w:r>
    </w:p>
  </w:endnote>
  <w:endnote w:type="continuationSeparator" w:id="0">
    <w:p w14:paraId="3FF602C0" w14:textId="77777777" w:rsidR="00C105D8" w:rsidRDefault="00C105D8" w:rsidP="009F091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56A0" w14:textId="77777777" w:rsidR="00C105D8" w:rsidRDefault="00C105D8" w:rsidP="009F091B">
      <w:pPr>
        <w:spacing w:before="0" w:after="0"/>
      </w:pPr>
      <w:r>
        <w:separator/>
      </w:r>
    </w:p>
  </w:footnote>
  <w:footnote w:type="continuationSeparator" w:id="0">
    <w:p w14:paraId="139642B8" w14:textId="77777777" w:rsidR="00C105D8" w:rsidRDefault="00C105D8" w:rsidP="009F091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8094580"/>
      <w:docPartObj>
        <w:docPartGallery w:val="Page Numbers (Top of Page)"/>
        <w:docPartUnique/>
      </w:docPartObj>
    </w:sdtPr>
    <w:sdtEndPr>
      <w:rPr>
        <w:noProof/>
      </w:rPr>
    </w:sdtEndPr>
    <w:sdtContent>
      <w:p w14:paraId="416359DD" w14:textId="09A069D8" w:rsidR="009F091B" w:rsidRDefault="009F091B">
        <w:pPr>
          <w:pStyle w:val="Header"/>
          <w:jc w:val="center"/>
        </w:pPr>
        <w:r>
          <w:fldChar w:fldCharType="begin"/>
        </w:r>
        <w:r>
          <w:instrText xml:space="preserve"> PAGE   \* MERGEFORMAT </w:instrText>
        </w:r>
        <w:r>
          <w:fldChar w:fldCharType="separate"/>
        </w:r>
        <w:r w:rsidR="00683244">
          <w:rPr>
            <w:noProof/>
          </w:rPr>
          <w:t>2</w:t>
        </w:r>
        <w:r>
          <w:rPr>
            <w:noProof/>
          </w:rPr>
          <w:fldChar w:fldCharType="end"/>
        </w:r>
      </w:p>
    </w:sdtContent>
  </w:sdt>
  <w:p w14:paraId="7141F8E2" w14:textId="77777777" w:rsidR="009F091B" w:rsidRDefault="009F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D46CF"/>
    <w:multiLevelType w:val="hybridMultilevel"/>
    <w:tmpl w:val="5AFC0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95002E"/>
    <w:multiLevelType w:val="hybridMultilevel"/>
    <w:tmpl w:val="19EE2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3C3E51"/>
    <w:multiLevelType w:val="hybridMultilevel"/>
    <w:tmpl w:val="E2C2B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AC6361"/>
    <w:multiLevelType w:val="hybridMultilevel"/>
    <w:tmpl w:val="9DD0B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4340"/>
    <w:rsid w:val="00007223"/>
    <w:rsid w:val="00022EAD"/>
    <w:rsid w:val="00030D46"/>
    <w:rsid w:val="0003247C"/>
    <w:rsid w:val="00053A86"/>
    <w:rsid w:val="0006517A"/>
    <w:rsid w:val="00081440"/>
    <w:rsid w:val="000857E8"/>
    <w:rsid w:val="000967CB"/>
    <w:rsid w:val="000A344C"/>
    <w:rsid w:val="000C268F"/>
    <w:rsid w:val="000D58AC"/>
    <w:rsid w:val="00114340"/>
    <w:rsid w:val="001377EF"/>
    <w:rsid w:val="00162558"/>
    <w:rsid w:val="00175DAE"/>
    <w:rsid w:val="00180E29"/>
    <w:rsid w:val="0019729A"/>
    <w:rsid w:val="001C4D52"/>
    <w:rsid w:val="001C7C58"/>
    <w:rsid w:val="001F112C"/>
    <w:rsid w:val="001F5786"/>
    <w:rsid w:val="001F5AFB"/>
    <w:rsid w:val="001F7ADD"/>
    <w:rsid w:val="00203264"/>
    <w:rsid w:val="002250BB"/>
    <w:rsid w:val="0023031D"/>
    <w:rsid w:val="00260F95"/>
    <w:rsid w:val="00274780"/>
    <w:rsid w:val="002827AC"/>
    <w:rsid w:val="002A17F8"/>
    <w:rsid w:val="002E1322"/>
    <w:rsid w:val="003118C3"/>
    <w:rsid w:val="00321FA5"/>
    <w:rsid w:val="00325BF3"/>
    <w:rsid w:val="003274DC"/>
    <w:rsid w:val="003473B7"/>
    <w:rsid w:val="003541C3"/>
    <w:rsid w:val="00373768"/>
    <w:rsid w:val="00384EC2"/>
    <w:rsid w:val="003A319D"/>
    <w:rsid w:val="003A7959"/>
    <w:rsid w:val="003D73FA"/>
    <w:rsid w:val="00405251"/>
    <w:rsid w:val="00411103"/>
    <w:rsid w:val="00414BB9"/>
    <w:rsid w:val="00425BF4"/>
    <w:rsid w:val="004D519F"/>
    <w:rsid w:val="00501ABD"/>
    <w:rsid w:val="00531E1E"/>
    <w:rsid w:val="00533DE5"/>
    <w:rsid w:val="00544EC4"/>
    <w:rsid w:val="0056607A"/>
    <w:rsid w:val="00567E99"/>
    <w:rsid w:val="005D2A58"/>
    <w:rsid w:val="005F4CBE"/>
    <w:rsid w:val="00606692"/>
    <w:rsid w:val="006412D2"/>
    <w:rsid w:val="0065351D"/>
    <w:rsid w:val="00656FDF"/>
    <w:rsid w:val="00671645"/>
    <w:rsid w:val="006771C3"/>
    <w:rsid w:val="00683244"/>
    <w:rsid w:val="006879A5"/>
    <w:rsid w:val="006A0D11"/>
    <w:rsid w:val="006A1034"/>
    <w:rsid w:val="006A1890"/>
    <w:rsid w:val="006A5018"/>
    <w:rsid w:val="006E565A"/>
    <w:rsid w:val="007212EB"/>
    <w:rsid w:val="007236F1"/>
    <w:rsid w:val="00735792"/>
    <w:rsid w:val="00745F09"/>
    <w:rsid w:val="007652E7"/>
    <w:rsid w:val="007814F8"/>
    <w:rsid w:val="00783406"/>
    <w:rsid w:val="0079045B"/>
    <w:rsid w:val="007C47C3"/>
    <w:rsid w:val="007E216D"/>
    <w:rsid w:val="007F4BD0"/>
    <w:rsid w:val="00811A55"/>
    <w:rsid w:val="008310C3"/>
    <w:rsid w:val="008450EE"/>
    <w:rsid w:val="00854CF4"/>
    <w:rsid w:val="00867555"/>
    <w:rsid w:val="00890A5E"/>
    <w:rsid w:val="008A1E02"/>
    <w:rsid w:val="008D74E4"/>
    <w:rsid w:val="008E1318"/>
    <w:rsid w:val="00912142"/>
    <w:rsid w:val="0094059A"/>
    <w:rsid w:val="0094642A"/>
    <w:rsid w:val="009714A0"/>
    <w:rsid w:val="00983BD3"/>
    <w:rsid w:val="00986A1C"/>
    <w:rsid w:val="00991964"/>
    <w:rsid w:val="0099379F"/>
    <w:rsid w:val="009B70E9"/>
    <w:rsid w:val="009C72B8"/>
    <w:rsid w:val="009D289E"/>
    <w:rsid w:val="009F091B"/>
    <w:rsid w:val="00A11D9E"/>
    <w:rsid w:val="00A20F57"/>
    <w:rsid w:val="00A50CA4"/>
    <w:rsid w:val="00A821E0"/>
    <w:rsid w:val="00A8404A"/>
    <w:rsid w:val="00A902BC"/>
    <w:rsid w:val="00A944E4"/>
    <w:rsid w:val="00A94580"/>
    <w:rsid w:val="00A95ACE"/>
    <w:rsid w:val="00AC709A"/>
    <w:rsid w:val="00B00EE8"/>
    <w:rsid w:val="00B07851"/>
    <w:rsid w:val="00B11FAC"/>
    <w:rsid w:val="00B3538A"/>
    <w:rsid w:val="00B4250E"/>
    <w:rsid w:val="00B50CF7"/>
    <w:rsid w:val="00B64862"/>
    <w:rsid w:val="00BA21B5"/>
    <w:rsid w:val="00BD3943"/>
    <w:rsid w:val="00BD58D7"/>
    <w:rsid w:val="00BF6562"/>
    <w:rsid w:val="00C105D8"/>
    <w:rsid w:val="00C10670"/>
    <w:rsid w:val="00C226A8"/>
    <w:rsid w:val="00C4349F"/>
    <w:rsid w:val="00C470EC"/>
    <w:rsid w:val="00C719B4"/>
    <w:rsid w:val="00C82508"/>
    <w:rsid w:val="00C95531"/>
    <w:rsid w:val="00C9790E"/>
    <w:rsid w:val="00CB27DF"/>
    <w:rsid w:val="00CC005B"/>
    <w:rsid w:val="00CC1C4B"/>
    <w:rsid w:val="00CD5A9B"/>
    <w:rsid w:val="00CE17F7"/>
    <w:rsid w:val="00D1268A"/>
    <w:rsid w:val="00D144BB"/>
    <w:rsid w:val="00D23E1E"/>
    <w:rsid w:val="00D24996"/>
    <w:rsid w:val="00D36C3F"/>
    <w:rsid w:val="00D46EBF"/>
    <w:rsid w:val="00D532E9"/>
    <w:rsid w:val="00DC3283"/>
    <w:rsid w:val="00DD18BA"/>
    <w:rsid w:val="00DD4268"/>
    <w:rsid w:val="00DD6ED7"/>
    <w:rsid w:val="00DD7CA7"/>
    <w:rsid w:val="00DE73F7"/>
    <w:rsid w:val="00DF38E1"/>
    <w:rsid w:val="00E212E9"/>
    <w:rsid w:val="00E309D5"/>
    <w:rsid w:val="00E37B0E"/>
    <w:rsid w:val="00E50041"/>
    <w:rsid w:val="00E60AC2"/>
    <w:rsid w:val="00E635B7"/>
    <w:rsid w:val="00E77C6C"/>
    <w:rsid w:val="00E80137"/>
    <w:rsid w:val="00EC4259"/>
    <w:rsid w:val="00ED0943"/>
    <w:rsid w:val="00ED2698"/>
    <w:rsid w:val="00EE4E50"/>
    <w:rsid w:val="00EE54D1"/>
    <w:rsid w:val="00EF5E1E"/>
    <w:rsid w:val="00F170C9"/>
    <w:rsid w:val="00F27B23"/>
    <w:rsid w:val="00F44380"/>
    <w:rsid w:val="00F45792"/>
    <w:rsid w:val="00F550E6"/>
    <w:rsid w:val="00F637A9"/>
    <w:rsid w:val="00F66BF8"/>
    <w:rsid w:val="00F726CF"/>
    <w:rsid w:val="00F80F9A"/>
    <w:rsid w:val="00F82608"/>
    <w:rsid w:val="00F851B1"/>
    <w:rsid w:val="00FB349B"/>
    <w:rsid w:val="00FD064D"/>
    <w:rsid w:val="00FF0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BE092"/>
  <w15:docId w15:val="{5AA534D2-027E-4B3F-A0A3-9F0CB350D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14:ligatures w14:val="standardContextual"/>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59A"/>
  </w:style>
  <w:style w:type="paragraph" w:styleId="Heading1">
    <w:name w:val="heading 1"/>
    <w:basedOn w:val="Normal"/>
    <w:next w:val="Normal"/>
    <w:link w:val="Heading1Char"/>
    <w:autoRedefine/>
    <w:uiPriority w:val="9"/>
    <w:qFormat/>
    <w:rsid w:val="0094059A"/>
    <w:pPr>
      <w:keepNext/>
      <w:keepLines/>
      <w:spacing w:before="240"/>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94059A"/>
    <w:pPr>
      <w:keepNext/>
      <w:keepLines/>
      <w:spacing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059A"/>
    <w:pPr>
      <w:keepNext/>
      <w:keepLines/>
      <w:spacing w:after="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94059A"/>
    <w:pPr>
      <w:keepNext/>
      <w:keepLines/>
      <w:spacing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59A"/>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94059A"/>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059A"/>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059A"/>
    <w:rPr>
      <w:rFonts w:ascii="Times New Roman" w:eastAsiaTheme="majorEastAsia" w:hAnsi="Times New Roman" w:cstheme="majorBidi"/>
      <w:i/>
      <w:iCs/>
      <w:sz w:val="26"/>
    </w:rPr>
  </w:style>
  <w:style w:type="table" w:styleId="TableGrid">
    <w:name w:val="Table Grid"/>
    <w:basedOn w:val="TableNormal"/>
    <w:uiPriority w:val="39"/>
    <w:rsid w:val="00114340"/>
    <w:pPr>
      <w:spacing w:before="0" w:after="0"/>
      <w:jc w:val="left"/>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4EC2"/>
    <w:pPr>
      <w:ind w:left="720"/>
      <w:contextualSpacing/>
    </w:pPr>
  </w:style>
  <w:style w:type="paragraph" w:styleId="Header">
    <w:name w:val="header"/>
    <w:basedOn w:val="Normal"/>
    <w:link w:val="HeaderChar"/>
    <w:uiPriority w:val="99"/>
    <w:unhideWhenUsed/>
    <w:rsid w:val="009F091B"/>
    <w:pPr>
      <w:tabs>
        <w:tab w:val="center" w:pos="4680"/>
        <w:tab w:val="right" w:pos="9360"/>
      </w:tabs>
      <w:spacing w:before="0" w:after="0"/>
    </w:pPr>
  </w:style>
  <w:style w:type="character" w:customStyle="1" w:styleId="HeaderChar">
    <w:name w:val="Header Char"/>
    <w:basedOn w:val="DefaultParagraphFont"/>
    <w:link w:val="Header"/>
    <w:uiPriority w:val="99"/>
    <w:rsid w:val="009F091B"/>
  </w:style>
  <w:style w:type="paragraph" w:styleId="Footer">
    <w:name w:val="footer"/>
    <w:basedOn w:val="Normal"/>
    <w:link w:val="FooterChar"/>
    <w:uiPriority w:val="99"/>
    <w:unhideWhenUsed/>
    <w:rsid w:val="009F091B"/>
    <w:pPr>
      <w:tabs>
        <w:tab w:val="center" w:pos="4680"/>
        <w:tab w:val="right" w:pos="9360"/>
      </w:tabs>
      <w:spacing w:before="0" w:after="0"/>
    </w:pPr>
  </w:style>
  <w:style w:type="character" w:customStyle="1" w:styleId="FooterChar">
    <w:name w:val="Footer Char"/>
    <w:basedOn w:val="DefaultParagraphFont"/>
    <w:link w:val="Footer"/>
    <w:uiPriority w:val="99"/>
    <w:rsid w:val="009F091B"/>
  </w:style>
  <w:style w:type="character" w:styleId="CommentReference">
    <w:name w:val="annotation reference"/>
    <w:basedOn w:val="DefaultParagraphFont"/>
    <w:uiPriority w:val="99"/>
    <w:semiHidden/>
    <w:unhideWhenUsed/>
    <w:rsid w:val="00A95ACE"/>
    <w:rPr>
      <w:sz w:val="16"/>
      <w:szCs w:val="16"/>
    </w:rPr>
  </w:style>
  <w:style w:type="paragraph" w:styleId="CommentText">
    <w:name w:val="annotation text"/>
    <w:basedOn w:val="Normal"/>
    <w:link w:val="CommentTextChar"/>
    <w:uiPriority w:val="99"/>
    <w:semiHidden/>
    <w:unhideWhenUsed/>
    <w:rsid w:val="00A95ACE"/>
    <w:rPr>
      <w:sz w:val="20"/>
      <w:szCs w:val="20"/>
    </w:rPr>
  </w:style>
  <w:style w:type="character" w:customStyle="1" w:styleId="CommentTextChar">
    <w:name w:val="Comment Text Char"/>
    <w:basedOn w:val="DefaultParagraphFont"/>
    <w:link w:val="CommentText"/>
    <w:uiPriority w:val="99"/>
    <w:semiHidden/>
    <w:rsid w:val="00A95ACE"/>
    <w:rPr>
      <w:sz w:val="20"/>
      <w:szCs w:val="20"/>
    </w:rPr>
  </w:style>
  <w:style w:type="paragraph" w:styleId="CommentSubject">
    <w:name w:val="annotation subject"/>
    <w:basedOn w:val="CommentText"/>
    <w:next w:val="CommentText"/>
    <w:link w:val="CommentSubjectChar"/>
    <w:uiPriority w:val="99"/>
    <w:semiHidden/>
    <w:unhideWhenUsed/>
    <w:rsid w:val="00A95ACE"/>
    <w:rPr>
      <w:b/>
      <w:bCs/>
    </w:rPr>
  </w:style>
  <w:style w:type="character" w:customStyle="1" w:styleId="CommentSubjectChar">
    <w:name w:val="Comment Subject Char"/>
    <w:basedOn w:val="CommentTextChar"/>
    <w:link w:val="CommentSubject"/>
    <w:uiPriority w:val="99"/>
    <w:semiHidden/>
    <w:rsid w:val="00A95ACE"/>
    <w:rPr>
      <w:b/>
      <w:bCs/>
      <w:sz w:val="20"/>
      <w:szCs w:val="20"/>
    </w:rPr>
  </w:style>
  <w:style w:type="paragraph" w:styleId="BalloonText">
    <w:name w:val="Balloon Text"/>
    <w:basedOn w:val="Normal"/>
    <w:link w:val="BalloonTextChar"/>
    <w:uiPriority w:val="99"/>
    <w:semiHidden/>
    <w:unhideWhenUsed/>
    <w:rsid w:val="00A95AC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5A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9</Pages>
  <Words>2761</Words>
  <Characters>15739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37</cp:revision>
  <dcterms:created xsi:type="dcterms:W3CDTF">2025-12-08T03:19:00Z</dcterms:created>
  <dcterms:modified xsi:type="dcterms:W3CDTF">2025-12-12T09:16:00Z</dcterms:modified>
</cp:coreProperties>
</file>